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40F" w:rsidRDefault="00BC5FA4" w:rsidP="009B54CA">
      <w:pPr>
        <w:tabs>
          <w:tab w:val="right" w:pos="9216"/>
        </w:tabs>
        <w:spacing w:after="0"/>
        <w:jc w:val="left"/>
        <w:rPr>
          <w:b/>
          <w:lang w:eastAsia="zh-CN"/>
        </w:rPr>
      </w:pPr>
      <w:bookmarkStart w:id="0" w:name="_Ref124589705"/>
      <w:bookmarkStart w:id="1" w:name="_Ref129681862"/>
      <w:r>
        <w:rPr>
          <w:b/>
          <w:noProof/>
          <w:lang w:eastAsia="zh-CN"/>
        </w:rPr>
        <mc:AlternateContent>
          <mc:Choice Requires="wps">
            <w:drawing>
              <wp:anchor distT="0" distB="0" distL="114300" distR="114300" simplePos="0" relativeHeight="251657728" behindDoc="0" locked="1" layoutInCell="1" allowOverlap="1" wp14:anchorId="73B1483E" wp14:editId="732D603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A63F4" w:rsidRPr="004775B2">
        <w:rPr>
          <w:b/>
          <w:lang w:eastAsia="zh-CN"/>
        </w:rPr>
        <w:t xml:space="preserve">3GPP </w:t>
      </w:r>
      <w:r w:rsidR="00EA63F4" w:rsidRPr="004775B2">
        <w:rPr>
          <w:b/>
        </w:rPr>
        <w:t>TSG RAN WG1 Meeting #</w:t>
      </w:r>
      <w:r w:rsidR="009B1237">
        <w:rPr>
          <w:rFonts w:hint="eastAsia"/>
          <w:b/>
          <w:lang w:eastAsia="zh-CN"/>
        </w:rPr>
        <w:t>80bis</w:t>
      </w:r>
      <w:r w:rsidR="00EA63F4" w:rsidRPr="004775B2">
        <w:rPr>
          <w:b/>
          <w:lang w:eastAsia="zh-CN"/>
        </w:rPr>
        <w:tab/>
      </w:r>
      <w:r w:rsidR="009B1237">
        <w:rPr>
          <w:b/>
          <w:lang w:eastAsia="zh-CN"/>
        </w:rPr>
        <w:t>R1-1</w:t>
      </w:r>
      <w:r w:rsidR="00916D7C">
        <w:rPr>
          <w:rFonts w:hint="eastAsia"/>
          <w:b/>
          <w:lang w:eastAsia="zh-CN"/>
        </w:rPr>
        <w:t>51328</w:t>
      </w:r>
    </w:p>
    <w:p w:rsidR="009B54CA" w:rsidRPr="003B4044" w:rsidRDefault="00554C9D" w:rsidP="004775B2">
      <w:pPr>
        <w:jc w:val="left"/>
        <w:rPr>
          <w:b/>
        </w:rPr>
      </w:pPr>
      <w:r w:rsidRPr="00E759AF">
        <w:rPr>
          <w:b/>
        </w:rPr>
        <w:t>Belgrade</w:t>
      </w:r>
      <w:r w:rsidRPr="00E759AF">
        <w:rPr>
          <w:rFonts w:hint="eastAsia"/>
          <w:b/>
        </w:rPr>
        <w:t xml:space="preserve">, </w:t>
      </w:r>
      <w:r w:rsidRPr="00E759AF">
        <w:rPr>
          <w:b/>
        </w:rPr>
        <w:t>Serbia</w:t>
      </w:r>
      <w:r w:rsidRPr="00E759AF">
        <w:rPr>
          <w:rFonts w:hint="eastAsia"/>
          <w:b/>
        </w:rPr>
        <w:t>,</w:t>
      </w:r>
      <w:r w:rsidRPr="00E759AF">
        <w:rPr>
          <w:b/>
        </w:rPr>
        <w:t xml:space="preserve"> </w:t>
      </w:r>
      <w:r w:rsidRPr="00E759AF">
        <w:rPr>
          <w:rFonts w:hint="eastAsia"/>
          <w:b/>
          <w:lang w:eastAsia="zh-CN"/>
        </w:rPr>
        <w:t>20-</w:t>
      </w:r>
      <w:r w:rsidRPr="00E759AF">
        <w:rPr>
          <w:rFonts w:hint="eastAsia"/>
          <w:b/>
        </w:rPr>
        <w:t>2</w:t>
      </w:r>
      <w:r w:rsidRPr="00E759AF">
        <w:rPr>
          <w:rFonts w:hint="eastAsia"/>
          <w:b/>
          <w:lang w:eastAsia="zh-CN"/>
        </w:rPr>
        <w:t>4</w:t>
      </w:r>
      <w:r w:rsidRPr="00E759AF">
        <w:rPr>
          <w:b/>
        </w:rPr>
        <w:t xml:space="preserve"> </w:t>
      </w:r>
      <w:r w:rsidRPr="00E759AF">
        <w:rPr>
          <w:rFonts w:hint="eastAsia"/>
          <w:b/>
          <w:lang w:eastAsia="zh-CN"/>
        </w:rPr>
        <w:t xml:space="preserve">Apr </w:t>
      </w:r>
      <w:r w:rsidRPr="00E759AF">
        <w:rPr>
          <w:b/>
        </w:rPr>
        <w:t>201</w:t>
      </w:r>
      <w:r>
        <w:rPr>
          <w:rFonts w:hint="eastAsia"/>
          <w:b/>
          <w:lang w:eastAsia="zh-CN"/>
        </w:rPr>
        <w:t>5</w:t>
      </w:r>
    </w:p>
    <w:p w:rsidR="00EA63F4" w:rsidRPr="004775B2" w:rsidRDefault="00EA63F4" w:rsidP="004775B2">
      <w:pPr>
        <w:pBdr>
          <w:top w:val="single" w:sz="4" w:space="1" w:color="auto"/>
        </w:pBdr>
        <w:spacing w:after="0"/>
        <w:jc w:val="left"/>
        <w:rPr>
          <w:b/>
          <w:sz w:val="16"/>
          <w:szCs w:val="16"/>
          <w:lang w:val="sv-SE"/>
        </w:rPr>
      </w:pPr>
    </w:p>
    <w:p w:rsidR="00EA63F4" w:rsidRPr="004775B2" w:rsidRDefault="00EA63F4" w:rsidP="004775B2">
      <w:pPr>
        <w:spacing w:after="60"/>
        <w:ind w:left="1555" w:hanging="1555"/>
        <w:jc w:val="left"/>
        <w:rPr>
          <w:rFonts w:eastAsia="MS PGothic"/>
          <w:b/>
          <w:lang w:val="sv-SE" w:eastAsia="zh-CN"/>
        </w:rPr>
      </w:pPr>
      <w:r w:rsidRPr="004775B2">
        <w:rPr>
          <w:b/>
          <w:lang w:val="sv-SE"/>
        </w:rPr>
        <w:t>Agenda Item:</w:t>
      </w:r>
      <w:r w:rsidRPr="004775B2">
        <w:rPr>
          <w:b/>
          <w:lang w:val="sv-SE"/>
        </w:rPr>
        <w:tab/>
      </w:r>
      <w:r w:rsidR="009B1237" w:rsidRPr="009B1237">
        <w:rPr>
          <w:b/>
          <w:lang w:val="sv-SE" w:eastAsia="zh-CN"/>
        </w:rPr>
        <w:t>7.2.3.</w:t>
      </w:r>
      <w:r w:rsidR="00C314DC">
        <w:rPr>
          <w:b/>
          <w:lang w:val="sv-SE" w:eastAsia="zh-CN"/>
        </w:rPr>
        <w:t>2.</w:t>
      </w:r>
      <w:r w:rsidR="009B1237" w:rsidRPr="009B1237">
        <w:rPr>
          <w:b/>
          <w:lang w:val="sv-SE" w:eastAsia="zh-CN"/>
        </w:rPr>
        <w:t>1</w:t>
      </w:r>
    </w:p>
    <w:p w:rsidR="00EA63F4" w:rsidRPr="004775B2" w:rsidRDefault="00EA63F4" w:rsidP="004775B2">
      <w:pPr>
        <w:spacing w:after="60"/>
        <w:ind w:left="1555" w:hanging="1555"/>
        <w:jc w:val="left"/>
        <w:rPr>
          <w:b/>
          <w:lang w:eastAsia="zh-CN"/>
        </w:rPr>
      </w:pPr>
      <w:r w:rsidRPr="004775B2">
        <w:rPr>
          <w:b/>
        </w:rPr>
        <w:t>Source:</w:t>
      </w:r>
      <w:r w:rsidRPr="004775B2">
        <w:rPr>
          <w:b/>
        </w:rPr>
        <w:tab/>
      </w:r>
      <w:r w:rsidR="00EB430C">
        <w:rPr>
          <w:b/>
        </w:rPr>
        <w:t>Alcatel-Lucent Shanghai Bell, Alcatel-Lucent</w:t>
      </w:r>
    </w:p>
    <w:p w:rsidR="00A60864" w:rsidRPr="004775B2" w:rsidRDefault="00EA63F4" w:rsidP="004775B2">
      <w:pPr>
        <w:spacing w:after="60"/>
        <w:ind w:left="1555" w:hanging="1555"/>
        <w:jc w:val="left"/>
        <w:rPr>
          <w:b/>
          <w:lang w:eastAsia="zh-CN"/>
        </w:rPr>
      </w:pPr>
      <w:r w:rsidRPr="004775B2">
        <w:rPr>
          <w:b/>
        </w:rPr>
        <w:t>Title:</w:t>
      </w:r>
      <w:r w:rsidRPr="004775B2">
        <w:rPr>
          <w:b/>
        </w:rPr>
        <w:tab/>
      </w:r>
      <w:r w:rsidR="00916D7C" w:rsidRPr="00916D7C">
        <w:rPr>
          <w:b/>
        </w:rPr>
        <w:t>D2D system design enhancement to support out-of-coverage and partial coverage discovery</w:t>
      </w:r>
      <w:r w:rsidR="006E440C">
        <w:rPr>
          <w:b/>
        </w:rPr>
        <w:t xml:space="preserve"> for UE-network relays</w:t>
      </w:r>
    </w:p>
    <w:p w:rsidR="00EA63F4" w:rsidRPr="004775B2" w:rsidRDefault="00EA63F4" w:rsidP="004775B2">
      <w:pPr>
        <w:spacing w:after="60"/>
        <w:ind w:left="1555" w:hanging="1555"/>
        <w:jc w:val="left"/>
        <w:rPr>
          <w:b/>
        </w:rPr>
      </w:pPr>
      <w:r w:rsidRPr="004775B2">
        <w:rPr>
          <w:b/>
        </w:rPr>
        <w:t>Document for:</w:t>
      </w:r>
      <w:r w:rsidRPr="004775B2">
        <w:rPr>
          <w:b/>
        </w:rPr>
        <w:tab/>
        <w:t>Discussion and decision</w:t>
      </w:r>
    </w:p>
    <w:p w:rsidR="00AC4591" w:rsidRPr="004775B2" w:rsidRDefault="00AC4591" w:rsidP="004775B2">
      <w:pPr>
        <w:pBdr>
          <w:bottom w:val="single" w:sz="4" w:space="1" w:color="auto"/>
        </w:pBdr>
        <w:spacing w:after="0"/>
        <w:jc w:val="left"/>
        <w:rPr>
          <w:b/>
          <w:bCs/>
          <w:sz w:val="16"/>
          <w:szCs w:val="16"/>
          <w:lang w:eastAsia="zh-CN"/>
        </w:rPr>
      </w:pPr>
    </w:p>
    <w:p w:rsidR="009C0564" w:rsidRDefault="009C0564">
      <w:pPr>
        <w:pStyle w:val="Heading1"/>
        <w:rPr>
          <w:lang w:eastAsia="zh-CN"/>
        </w:rPr>
      </w:pPr>
      <w:r w:rsidRPr="00B1191C">
        <w:t>Introduction</w:t>
      </w:r>
      <w:bookmarkEnd w:id="0"/>
      <w:bookmarkEnd w:id="1"/>
    </w:p>
    <w:p w:rsidR="00E844F7" w:rsidRDefault="00E04547" w:rsidP="00E04547">
      <w:pPr>
        <w:rPr>
          <w:lang w:eastAsia="zh-CN"/>
        </w:rPr>
      </w:pPr>
      <w:r>
        <w:rPr>
          <w:rFonts w:hint="eastAsia"/>
          <w:lang w:eastAsia="zh-CN"/>
        </w:rPr>
        <w:t>In LTE R</w:t>
      </w:r>
      <w:r w:rsidR="00F96CFA">
        <w:rPr>
          <w:lang w:eastAsia="zh-CN"/>
        </w:rPr>
        <w:t>el-</w:t>
      </w:r>
      <w:r>
        <w:rPr>
          <w:rFonts w:hint="eastAsia"/>
          <w:lang w:eastAsia="zh-CN"/>
        </w:rPr>
        <w:t>12, the new interface PC5 was introduced to enable device to device proxim</w:t>
      </w:r>
      <w:r w:rsidR="00E844F7">
        <w:rPr>
          <w:lang w:eastAsia="zh-CN"/>
        </w:rPr>
        <w:t>ity</w:t>
      </w:r>
      <w:r>
        <w:rPr>
          <w:rFonts w:hint="eastAsia"/>
          <w:lang w:eastAsia="zh-CN"/>
        </w:rPr>
        <w:t xml:space="preserve"> services, mainly including the features of direct discovery for in-network coverage, direct communication for in-network coverage, partial network coverage and outside network coverage</w:t>
      </w:r>
      <w:r w:rsidR="00E844F7">
        <w:rPr>
          <w:lang w:eastAsia="zh-CN"/>
        </w:rPr>
        <w:t>,</w:t>
      </w:r>
      <w:r>
        <w:rPr>
          <w:rFonts w:hint="eastAsia"/>
          <w:lang w:eastAsia="zh-CN"/>
        </w:rPr>
        <w:t xml:space="preserve"> and the associated synchronization signal/channel and procedures. </w:t>
      </w:r>
    </w:p>
    <w:p w:rsidR="00E04547" w:rsidRDefault="00E04547" w:rsidP="00E04547">
      <w:pPr>
        <w:rPr>
          <w:lang w:eastAsia="zh-CN"/>
        </w:rPr>
      </w:pPr>
      <w:r>
        <w:rPr>
          <w:rFonts w:hint="eastAsia"/>
          <w:lang w:eastAsia="zh-CN"/>
        </w:rPr>
        <w:t xml:space="preserve">The following objectives </w:t>
      </w:r>
      <w:r w:rsidR="00E844F7">
        <w:rPr>
          <w:lang w:eastAsia="zh-CN"/>
        </w:rPr>
        <w:t>are to</w:t>
      </w:r>
      <w:r w:rsidR="00E844F7">
        <w:rPr>
          <w:rFonts w:hint="eastAsia"/>
          <w:lang w:eastAsia="zh-CN"/>
        </w:rPr>
        <w:t xml:space="preserve"> </w:t>
      </w:r>
      <w:r>
        <w:rPr>
          <w:rFonts w:hint="eastAsia"/>
          <w:lang w:eastAsia="zh-CN"/>
        </w:rPr>
        <w:t xml:space="preserve">be covered </w:t>
      </w:r>
      <w:r w:rsidR="00E844F7">
        <w:rPr>
          <w:lang w:eastAsia="zh-CN"/>
        </w:rPr>
        <w:t xml:space="preserve">for D2D discovery in Rel-13 </w:t>
      </w:r>
      <w:r>
        <w:rPr>
          <w:rFonts w:hint="eastAsia"/>
          <w:lang w:eastAsia="zh-CN"/>
        </w:rPr>
        <w:t>[1]:</w:t>
      </w:r>
    </w:p>
    <w:p w:rsidR="00E04547" w:rsidRDefault="00E04547" w:rsidP="00E04547">
      <w:pPr>
        <w:numPr>
          <w:ilvl w:val="0"/>
          <w:numId w:val="43"/>
        </w:numPr>
        <w:overflowPunct w:val="0"/>
        <w:snapToGrid/>
        <w:spacing w:after="0"/>
        <w:ind w:leftChars="100" w:left="577" w:hanging="357"/>
        <w:rPr>
          <w:i/>
        </w:rPr>
      </w:pPr>
      <w:r w:rsidRPr="000549D6">
        <w:rPr>
          <w:i/>
        </w:rPr>
        <w:t xml:space="preserve">Define enhancements (if needed) to D2D discovery to enable the following features: </w:t>
      </w:r>
    </w:p>
    <w:p w:rsidR="00E04547" w:rsidRPr="000549D6" w:rsidRDefault="00E04547" w:rsidP="00E04547">
      <w:pPr>
        <w:numPr>
          <w:ilvl w:val="1"/>
          <w:numId w:val="43"/>
        </w:numPr>
        <w:overflowPunct w:val="0"/>
        <w:snapToGrid/>
        <w:spacing w:after="180"/>
        <w:rPr>
          <w:i/>
        </w:rPr>
      </w:pPr>
      <w:r w:rsidRPr="000549D6">
        <w:rPr>
          <w:i/>
        </w:rPr>
        <w:t>Type 1 discovery for the partial and outside network coverage scenarios targeting public safety use [RAN1].</w:t>
      </w:r>
    </w:p>
    <w:p w:rsidR="005871DF" w:rsidRDefault="00E04547" w:rsidP="00E04547">
      <w:pPr>
        <w:rPr>
          <w:lang w:eastAsia="zh-CN"/>
        </w:rPr>
      </w:pPr>
      <w:r>
        <w:rPr>
          <w:rFonts w:hint="eastAsia"/>
          <w:lang w:eastAsia="zh-CN"/>
        </w:rPr>
        <w:t xml:space="preserve">This paper discusses </w:t>
      </w:r>
      <w:r w:rsidR="002F0BB8">
        <w:rPr>
          <w:rFonts w:hint="eastAsia"/>
          <w:lang w:eastAsia="zh-CN"/>
        </w:rPr>
        <w:t xml:space="preserve">initial considerations on the potential enhancements to </w:t>
      </w:r>
      <w:r>
        <w:rPr>
          <w:rFonts w:hint="eastAsia"/>
          <w:lang w:eastAsia="zh-CN"/>
        </w:rPr>
        <w:t>direct discovery in partial coverage and outside network coverage</w:t>
      </w:r>
      <w:r w:rsidR="002F0BB8">
        <w:rPr>
          <w:rFonts w:hint="eastAsia"/>
          <w:lang w:eastAsia="zh-CN"/>
        </w:rPr>
        <w:t xml:space="preserve">, </w:t>
      </w:r>
      <w:r w:rsidR="00845E03">
        <w:rPr>
          <w:rFonts w:hint="eastAsia"/>
          <w:lang w:eastAsia="zh-CN"/>
        </w:rPr>
        <w:t xml:space="preserve">based on </w:t>
      </w:r>
      <w:r w:rsidR="002F0BB8">
        <w:rPr>
          <w:rFonts w:hint="eastAsia"/>
          <w:lang w:eastAsia="zh-CN"/>
        </w:rPr>
        <w:t xml:space="preserve">the discussions in a companion paper [4]. </w:t>
      </w:r>
      <w:r w:rsidR="00845E03">
        <w:rPr>
          <w:rFonts w:hint="eastAsia"/>
          <w:lang w:eastAsia="zh-CN"/>
        </w:rPr>
        <w:t xml:space="preserve">In particular, this paper discusses a UE-to-Network relay discovery procedure and </w:t>
      </w:r>
      <w:r w:rsidR="000B4C1D">
        <w:rPr>
          <w:rFonts w:hint="eastAsia"/>
          <w:lang w:eastAsia="zh-CN"/>
        </w:rPr>
        <w:t xml:space="preserve">a potential enhancement for the direct discovery to support multiple message sizes. </w:t>
      </w:r>
    </w:p>
    <w:p w:rsidR="005C2480" w:rsidRPr="000B4C1D" w:rsidRDefault="005C2480" w:rsidP="005C2480">
      <w:pPr>
        <w:rPr>
          <w:lang w:eastAsia="zh-CN"/>
        </w:rPr>
      </w:pPr>
    </w:p>
    <w:p w:rsidR="00BD561F" w:rsidRDefault="000B4C1D" w:rsidP="00BD561F">
      <w:pPr>
        <w:pStyle w:val="Heading1"/>
        <w:rPr>
          <w:lang w:eastAsia="zh-CN"/>
        </w:rPr>
      </w:pPr>
      <w:r>
        <w:rPr>
          <w:rFonts w:hint="eastAsia"/>
          <w:lang w:eastAsia="zh-CN"/>
        </w:rPr>
        <w:t>Considerations on enhancement designs for D2D discovery</w:t>
      </w:r>
    </w:p>
    <w:p w:rsidR="000B4C1D" w:rsidRDefault="00C839E0" w:rsidP="000B4C1D">
      <w:pPr>
        <w:rPr>
          <w:lang w:eastAsia="zh-CN"/>
        </w:rPr>
      </w:pPr>
      <w:r>
        <w:rPr>
          <w:rFonts w:hint="eastAsia"/>
          <w:lang w:eastAsia="zh-CN"/>
        </w:rPr>
        <w:t xml:space="preserve">As discussed in the companion paper [4], the public safety discovery for partial network coverage and outside network coverage </w:t>
      </w:r>
      <w:r w:rsidR="00320B26">
        <w:rPr>
          <w:lang w:eastAsia="zh-CN"/>
        </w:rPr>
        <w:t>focus</w:t>
      </w:r>
      <w:r w:rsidR="00E844F7">
        <w:rPr>
          <w:lang w:eastAsia="zh-CN"/>
        </w:rPr>
        <w:t>es on</w:t>
      </w:r>
      <w:r>
        <w:rPr>
          <w:rFonts w:hint="eastAsia"/>
          <w:lang w:eastAsia="zh-CN"/>
        </w:rPr>
        <w:t xml:space="preserve"> UE-to-Network relay discovery</w:t>
      </w:r>
      <w:r w:rsidR="00320B26">
        <w:rPr>
          <w:lang w:eastAsia="zh-CN"/>
        </w:rPr>
        <w:t xml:space="preserve">. </w:t>
      </w:r>
    </w:p>
    <w:p w:rsidR="00C01AEE" w:rsidRDefault="00C01AEE" w:rsidP="00C01AEE">
      <w:pPr>
        <w:pStyle w:val="Heading2"/>
        <w:rPr>
          <w:lang w:eastAsia="zh-CN"/>
        </w:rPr>
      </w:pPr>
      <w:r w:rsidRPr="00C01AEE">
        <w:rPr>
          <w:rFonts w:hint="eastAsia"/>
          <w:lang w:eastAsia="zh-CN"/>
        </w:rPr>
        <w:t>UE-to-Network relay discovery</w:t>
      </w:r>
      <w:r w:rsidR="006F5AD8">
        <w:rPr>
          <w:lang w:eastAsia="zh-CN"/>
        </w:rPr>
        <w:t>, selection and reselection</w:t>
      </w:r>
    </w:p>
    <w:p w:rsidR="000B4C1D" w:rsidRDefault="00C01AEE" w:rsidP="000B4C1D">
      <w:pPr>
        <w:rPr>
          <w:lang w:eastAsia="zh-CN"/>
        </w:rPr>
      </w:pPr>
      <w:r>
        <w:rPr>
          <w:rFonts w:hint="eastAsia"/>
          <w:lang w:eastAsia="zh-CN"/>
        </w:rPr>
        <w:t xml:space="preserve">Considering the potential mobility of the remote UE and relay UEs and the </w:t>
      </w:r>
      <w:r w:rsidR="00320B26">
        <w:rPr>
          <w:lang w:eastAsia="zh-CN"/>
        </w:rPr>
        <w:t xml:space="preserve">discovery </w:t>
      </w:r>
      <w:r>
        <w:rPr>
          <w:rFonts w:hint="eastAsia"/>
          <w:lang w:eastAsia="zh-CN"/>
        </w:rPr>
        <w:t>service</w:t>
      </w:r>
      <w:r w:rsidR="00320B26">
        <w:rPr>
          <w:lang w:eastAsia="zh-CN"/>
        </w:rPr>
        <w:t xml:space="preserve"> continuity</w:t>
      </w:r>
      <w:r>
        <w:rPr>
          <w:rFonts w:hint="eastAsia"/>
          <w:lang w:eastAsia="zh-CN"/>
        </w:rPr>
        <w:t>, the UE-to-Network relay discovery consist</w:t>
      </w:r>
      <w:r w:rsidR="00320B26">
        <w:rPr>
          <w:lang w:eastAsia="zh-CN"/>
        </w:rPr>
        <w:t>s</w:t>
      </w:r>
      <w:r>
        <w:rPr>
          <w:rFonts w:hint="eastAsia"/>
          <w:lang w:eastAsia="zh-CN"/>
        </w:rPr>
        <w:t xml:space="preserve"> of two stages</w:t>
      </w:r>
      <w:r w:rsidR="00320B26">
        <w:rPr>
          <w:lang w:eastAsia="zh-CN"/>
        </w:rPr>
        <w:t>; they are the</w:t>
      </w:r>
      <w:r>
        <w:rPr>
          <w:rFonts w:hint="eastAsia"/>
          <w:lang w:eastAsia="zh-CN"/>
        </w:rPr>
        <w:t xml:space="preserve"> initial UE-to-Network relay selection and UE-to-Network relay reselection, as follows.</w:t>
      </w:r>
    </w:p>
    <w:p w:rsidR="00C01AEE" w:rsidRPr="00C01AEE" w:rsidRDefault="00C01AEE" w:rsidP="000B4C1D">
      <w:pPr>
        <w:rPr>
          <w:u w:val="single"/>
          <w:lang w:eastAsia="zh-CN"/>
        </w:rPr>
      </w:pPr>
      <w:r w:rsidRPr="00C01AEE">
        <w:rPr>
          <w:rFonts w:hint="eastAsia"/>
          <w:u w:val="single"/>
          <w:lang w:eastAsia="zh-CN"/>
        </w:rPr>
        <w:t>Initial UE-to-Network relay selection</w:t>
      </w:r>
    </w:p>
    <w:p w:rsidR="00FA4D62" w:rsidRDefault="00FA4D62" w:rsidP="000B4C1D">
      <w:pPr>
        <w:rPr>
          <w:lang w:eastAsia="zh-CN"/>
        </w:rPr>
      </w:pPr>
      <w:r>
        <w:rPr>
          <w:rFonts w:hint="eastAsia"/>
          <w:lang w:eastAsia="zh-CN"/>
        </w:rPr>
        <w:t xml:space="preserve">The UE-to-Network relay </w:t>
      </w:r>
      <w:r w:rsidRPr="00FA4D62">
        <w:rPr>
          <w:rFonts w:hint="eastAsia"/>
          <w:lang w:eastAsia="zh-CN"/>
        </w:rPr>
        <w:t xml:space="preserve">is used to connect the remote UEs outside the network coverage </w:t>
      </w:r>
      <w:r w:rsidR="00320B26">
        <w:rPr>
          <w:lang w:eastAsia="zh-CN"/>
        </w:rPr>
        <w:t xml:space="preserve">to </w:t>
      </w:r>
      <w:r w:rsidRPr="00FA4D62">
        <w:rPr>
          <w:rFonts w:hint="eastAsia"/>
          <w:lang w:eastAsia="zh-CN"/>
        </w:rPr>
        <w:t xml:space="preserve">the </w:t>
      </w:r>
      <w:r w:rsidRPr="00FA4D62">
        <w:rPr>
          <w:lang w:eastAsia="zh-CN"/>
        </w:rPr>
        <w:t>cellular</w:t>
      </w:r>
      <w:r w:rsidRPr="00FA4D62">
        <w:rPr>
          <w:rFonts w:hint="eastAsia"/>
          <w:lang w:eastAsia="zh-CN"/>
        </w:rPr>
        <w:t xml:space="preserve"> network that the remote UE could communicate with</w:t>
      </w:r>
      <w:r w:rsidR="00320B26">
        <w:rPr>
          <w:lang w:eastAsia="zh-CN"/>
        </w:rPr>
        <w:t xml:space="preserve">.  </w:t>
      </w:r>
      <w:r w:rsidR="006E440C">
        <w:rPr>
          <w:lang w:eastAsia="zh-CN"/>
        </w:rPr>
        <w:t>This may also apply when a UE moves from in-coverage to out-of-coverage and needs to find a relay in order to retain the connection to the network.</w:t>
      </w:r>
      <w:r w:rsidR="00372350">
        <w:rPr>
          <w:rFonts w:hint="eastAsia"/>
          <w:lang w:eastAsia="zh-CN"/>
        </w:rPr>
        <w:t xml:space="preserve"> </w:t>
      </w:r>
      <w:r w:rsidR="00320B26">
        <w:rPr>
          <w:lang w:eastAsia="zh-CN"/>
        </w:rPr>
        <w:t>T</w:t>
      </w:r>
      <w:r w:rsidR="00372350">
        <w:rPr>
          <w:rFonts w:hint="eastAsia"/>
          <w:lang w:eastAsia="zh-CN"/>
        </w:rPr>
        <w:t xml:space="preserve">he relay UE </w:t>
      </w:r>
      <w:proofErr w:type="gramStart"/>
      <w:r w:rsidR="00E844F7">
        <w:rPr>
          <w:lang w:eastAsia="zh-CN"/>
        </w:rPr>
        <w:t>must</w:t>
      </w:r>
      <w:r w:rsidR="00E844F7">
        <w:rPr>
          <w:rFonts w:hint="eastAsia"/>
          <w:lang w:eastAsia="zh-CN"/>
        </w:rPr>
        <w:t xml:space="preserve"> </w:t>
      </w:r>
      <w:r w:rsidR="00FF378A">
        <w:rPr>
          <w:rFonts w:hint="eastAsia"/>
          <w:lang w:eastAsia="zh-CN"/>
        </w:rPr>
        <w:t>be</w:t>
      </w:r>
      <w:r w:rsidR="00372350">
        <w:rPr>
          <w:rFonts w:hint="eastAsia"/>
          <w:lang w:eastAsia="zh-CN"/>
        </w:rPr>
        <w:t xml:space="preserve"> in the coverage of E-UTRAN </w:t>
      </w:r>
      <w:r w:rsidR="00E844F7">
        <w:rPr>
          <w:lang w:eastAsia="zh-CN"/>
        </w:rPr>
        <w:t>and have</w:t>
      </w:r>
      <w:r w:rsidR="00320B26">
        <w:rPr>
          <w:lang w:eastAsia="zh-CN"/>
        </w:rPr>
        <w:t xml:space="preserve"> </w:t>
      </w:r>
      <w:r w:rsidR="00E844F7">
        <w:rPr>
          <w:lang w:eastAsia="zh-CN"/>
        </w:rPr>
        <w:t>relay</w:t>
      </w:r>
      <w:r w:rsidR="00320B26">
        <w:rPr>
          <w:lang w:eastAsia="zh-CN"/>
        </w:rPr>
        <w:t xml:space="preserve"> capability </w:t>
      </w:r>
      <w:r w:rsidR="00372350">
        <w:rPr>
          <w:rFonts w:hint="eastAsia"/>
          <w:lang w:eastAsia="zh-CN"/>
        </w:rPr>
        <w:t>(i.e., can</w:t>
      </w:r>
      <w:proofErr w:type="gramEnd"/>
      <w:r w:rsidR="00372350">
        <w:rPr>
          <w:rFonts w:hint="eastAsia"/>
          <w:lang w:eastAsia="zh-CN"/>
        </w:rPr>
        <w:t xml:space="preserve"> operate with dual </w:t>
      </w:r>
      <w:r w:rsidR="00E844F7">
        <w:rPr>
          <w:lang w:eastAsia="zh-CN"/>
        </w:rPr>
        <w:t>both</w:t>
      </w:r>
      <w:r w:rsidR="00372350">
        <w:rPr>
          <w:rFonts w:hint="eastAsia"/>
          <w:lang w:eastAsia="zh-CN"/>
        </w:rPr>
        <w:t xml:space="preserve"> PC5 and </w:t>
      </w:r>
      <w:proofErr w:type="spellStart"/>
      <w:r w:rsidR="00372350">
        <w:rPr>
          <w:rFonts w:hint="eastAsia"/>
          <w:lang w:eastAsia="zh-CN"/>
        </w:rPr>
        <w:t>Uu</w:t>
      </w:r>
      <w:proofErr w:type="spellEnd"/>
      <w:r w:rsidR="00E844F7">
        <w:rPr>
          <w:lang w:eastAsia="zh-CN"/>
        </w:rPr>
        <w:t xml:space="preserve"> interfaces</w:t>
      </w:r>
      <w:r w:rsidR="00372350">
        <w:rPr>
          <w:rFonts w:hint="eastAsia"/>
          <w:lang w:eastAsia="zh-CN"/>
        </w:rPr>
        <w:t xml:space="preserve">). </w:t>
      </w:r>
      <w:r w:rsidR="00320B26">
        <w:rPr>
          <w:lang w:eastAsia="zh-CN"/>
        </w:rPr>
        <w:t>T</w:t>
      </w:r>
      <w:r w:rsidR="00784DF2" w:rsidRPr="00784DF2">
        <w:rPr>
          <w:rFonts w:hint="eastAsia"/>
          <w:lang w:eastAsia="zh-CN"/>
        </w:rPr>
        <w:t xml:space="preserve">he first step </w:t>
      </w:r>
      <w:r w:rsidR="00320B26">
        <w:rPr>
          <w:lang w:eastAsia="zh-CN"/>
        </w:rPr>
        <w:t>of UE-to-ne</w:t>
      </w:r>
      <w:r w:rsidR="00E844F7">
        <w:rPr>
          <w:lang w:eastAsia="zh-CN"/>
        </w:rPr>
        <w:t>t</w:t>
      </w:r>
      <w:r w:rsidR="00320B26">
        <w:rPr>
          <w:lang w:eastAsia="zh-CN"/>
        </w:rPr>
        <w:t xml:space="preserve">work relay </w:t>
      </w:r>
      <w:r w:rsidR="00E844F7">
        <w:rPr>
          <w:lang w:eastAsia="zh-CN"/>
        </w:rPr>
        <w:t xml:space="preserve">selection </w:t>
      </w:r>
      <w:r w:rsidR="00784DF2" w:rsidRPr="00784DF2">
        <w:rPr>
          <w:rFonts w:hint="eastAsia"/>
          <w:lang w:eastAsia="zh-CN"/>
        </w:rPr>
        <w:t>is to discover</w:t>
      </w:r>
      <w:r w:rsidR="00320B26">
        <w:rPr>
          <w:lang w:eastAsia="zh-CN"/>
        </w:rPr>
        <w:t xml:space="preserve"> D2D UEs with relay capability.  </w:t>
      </w:r>
      <w:r w:rsidR="00076DA5">
        <w:rPr>
          <w:lang w:eastAsia="zh-CN"/>
        </w:rPr>
        <w:t>T</w:t>
      </w:r>
      <w:r w:rsidR="00076DA5">
        <w:rPr>
          <w:rFonts w:hint="eastAsia"/>
          <w:lang w:eastAsia="zh-CN"/>
        </w:rPr>
        <w:t>here are two</w:t>
      </w:r>
      <w:r w:rsidR="007A1E76">
        <w:rPr>
          <w:lang w:eastAsia="zh-CN"/>
        </w:rPr>
        <w:t xml:space="preserve"> alternatives in the</w:t>
      </w:r>
      <w:r w:rsidR="00076DA5">
        <w:rPr>
          <w:rFonts w:hint="eastAsia"/>
          <w:lang w:eastAsia="zh-CN"/>
        </w:rPr>
        <w:t xml:space="preserve"> initial UE-to-Network relay discovery, </w:t>
      </w:r>
      <w:r w:rsidR="007A1E76">
        <w:rPr>
          <w:lang w:eastAsia="zh-CN"/>
        </w:rPr>
        <w:t xml:space="preserve">which </w:t>
      </w:r>
      <w:r w:rsidR="00076DA5">
        <w:rPr>
          <w:rFonts w:hint="eastAsia"/>
          <w:lang w:eastAsia="zh-CN"/>
        </w:rPr>
        <w:t xml:space="preserve">correspond to Model </w:t>
      </w:r>
      <w:proofErr w:type="gramStart"/>
      <w:r w:rsidR="00076DA5">
        <w:rPr>
          <w:rFonts w:hint="eastAsia"/>
          <w:lang w:eastAsia="zh-CN"/>
        </w:rPr>
        <w:t>A</w:t>
      </w:r>
      <w:proofErr w:type="gramEnd"/>
      <w:r w:rsidR="00076DA5">
        <w:rPr>
          <w:rFonts w:hint="eastAsia"/>
          <w:lang w:eastAsia="zh-CN"/>
        </w:rPr>
        <w:t xml:space="preserve"> discovery and Model B discovery</w:t>
      </w:r>
      <w:r w:rsidR="00A14C6B">
        <w:rPr>
          <w:lang w:eastAsia="zh-CN"/>
        </w:rPr>
        <w:t>:</w:t>
      </w:r>
    </w:p>
    <w:p w:rsidR="00076DA5" w:rsidRPr="00076DA5" w:rsidRDefault="00076DA5" w:rsidP="00F32DD5">
      <w:pPr>
        <w:numPr>
          <w:ilvl w:val="0"/>
          <w:numId w:val="44"/>
        </w:numPr>
        <w:rPr>
          <w:lang w:eastAsia="zh-CN"/>
        </w:rPr>
      </w:pPr>
      <w:r>
        <w:rPr>
          <w:rFonts w:hint="eastAsia"/>
          <w:lang w:eastAsia="zh-CN"/>
        </w:rPr>
        <w:t>Option-1: Periodic announcement by the UE-to-Network relay UEs (Model A)</w:t>
      </w:r>
    </w:p>
    <w:p w:rsidR="00076DA5" w:rsidRDefault="00076DA5" w:rsidP="00F32DD5">
      <w:pPr>
        <w:numPr>
          <w:ilvl w:val="0"/>
          <w:numId w:val="44"/>
        </w:numPr>
        <w:rPr>
          <w:lang w:eastAsia="zh-CN"/>
        </w:rPr>
      </w:pPr>
      <w:r>
        <w:rPr>
          <w:rFonts w:hint="eastAsia"/>
          <w:lang w:eastAsia="zh-CN"/>
        </w:rPr>
        <w:t xml:space="preserve">Option-2: A solicitation by </w:t>
      </w:r>
      <w:r w:rsidR="00A14C6B">
        <w:rPr>
          <w:lang w:eastAsia="zh-CN"/>
        </w:rPr>
        <w:t xml:space="preserve">the </w:t>
      </w:r>
      <w:r>
        <w:rPr>
          <w:rFonts w:hint="eastAsia"/>
          <w:lang w:eastAsia="zh-CN"/>
        </w:rPr>
        <w:t xml:space="preserve">remote UE followed by </w:t>
      </w:r>
      <w:r>
        <w:rPr>
          <w:lang w:eastAsia="zh-CN"/>
        </w:rPr>
        <w:t>response</w:t>
      </w:r>
      <w:r>
        <w:rPr>
          <w:rFonts w:hint="eastAsia"/>
          <w:lang w:eastAsia="zh-CN"/>
        </w:rPr>
        <w:t xml:space="preserve"> </w:t>
      </w:r>
      <w:r w:rsidR="00964A86">
        <w:rPr>
          <w:rFonts w:hint="eastAsia"/>
          <w:lang w:eastAsia="zh-CN"/>
        </w:rPr>
        <w:t>from</w:t>
      </w:r>
      <w:r>
        <w:rPr>
          <w:rFonts w:hint="eastAsia"/>
          <w:lang w:eastAsia="zh-CN"/>
        </w:rPr>
        <w:t xml:space="preserve"> relay UEs (Model B)</w:t>
      </w:r>
    </w:p>
    <w:p w:rsidR="00F32DD5" w:rsidRDefault="00861384" w:rsidP="000B4C1D">
      <w:pPr>
        <w:rPr>
          <w:lang w:eastAsia="zh-CN"/>
        </w:rPr>
      </w:pPr>
      <w:r>
        <w:rPr>
          <w:rFonts w:hint="eastAsia"/>
          <w:lang w:eastAsia="zh-CN"/>
        </w:rPr>
        <w:t xml:space="preserve">With option-1, relay </w:t>
      </w:r>
      <w:r w:rsidR="007A1E76">
        <w:rPr>
          <w:lang w:eastAsia="zh-CN"/>
        </w:rPr>
        <w:t xml:space="preserve">capable </w:t>
      </w:r>
      <w:r>
        <w:rPr>
          <w:rFonts w:hint="eastAsia"/>
          <w:lang w:eastAsia="zh-CN"/>
        </w:rPr>
        <w:t>UEs periodically broadcast the discovery message</w:t>
      </w:r>
      <w:r w:rsidR="00A14C6B">
        <w:rPr>
          <w:lang w:eastAsia="zh-CN"/>
        </w:rPr>
        <w:t>,</w:t>
      </w:r>
      <w:r>
        <w:rPr>
          <w:rFonts w:hint="eastAsia"/>
          <w:lang w:eastAsia="zh-CN"/>
        </w:rPr>
        <w:t xml:space="preserve"> which includes the discovery type, layer-2 address (or ID) </w:t>
      </w:r>
      <w:r w:rsidR="002D34D1">
        <w:rPr>
          <w:rFonts w:hint="eastAsia"/>
          <w:lang w:eastAsia="zh-CN"/>
        </w:rPr>
        <w:t xml:space="preserve">and network/connection information </w:t>
      </w:r>
      <w:r>
        <w:rPr>
          <w:rFonts w:hint="eastAsia"/>
          <w:lang w:eastAsia="zh-CN"/>
        </w:rPr>
        <w:t xml:space="preserve">as in [2]. </w:t>
      </w:r>
      <w:r w:rsidR="007A1E76">
        <w:rPr>
          <w:lang w:eastAsia="zh-CN"/>
        </w:rPr>
        <w:t>T</w:t>
      </w:r>
      <w:r>
        <w:rPr>
          <w:rFonts w:hint="eastAsia"/>
          <w:lang w:eastAsia="zh-CN"/>
        </w:rPr>
        <w:t xml:space="preserve">he </w:t>
      </w:r>
      <w:r w:rsidR="007A1E76">
        <w:rPr>
          <w:lang w:eastAsia="zh-CN"/>
        </w:rPr>
        <w:t>out-of-coverage</w:t>
      </w:r>
      <w:r>
        <w:rPr>
          <w:rFonts w:hint="eastAsia"/>
          <w:lang w:eastAsia="zh-CN"/>
        </w:rPr>
        <w:t xml:space="preserve"> UE</w:t>
      </w:r>
      <w:r w:rsidR="007A1E76">
        <w:rPr>
          <w:lang w:eastAsia="zh-CN"/>
        </w:rPr>
        <w:t>s</w:t>
      </w:r>
      <w:r>
        <w:rPr>
          <w:rFonts w:hint="eastAsia"/>
          <w:lang w:eastAsia="zh-CN"/>
        </w:rPr>
        <w:t xml:space="preserve"> monitor the discovery message</w:t>
      </w:r>
      <w:r w:rsidR="00A14C6B">
        <w:rPr>
          <w:lang w:eastAsia="zh-CN"/>
        </w:rPr>
        <w:t>s</w:t>
      </w:r>
      <w:r>
        <w:rPr>
          <w:rFonts w:hint="eastAsia"/>
          <w:lang w:eastAsia="zh-CN"/>
        </w:rPr>
        <w:t xml:space="preserve">. If one or more relay UEs </w:t>
      </w:r>
      <w:proofErr w:type="gramStart"/>
      <w:r>
        <w:rPr>
          <w:rFonts w:hint="eastAsia"/>
          <w:lang w:eastAsia="zh-CN"/>
        </w:rPr>
        <w:t>are</w:t>
      </w:r>
      <w:proofErr w:type="gramEnd"/>
      <w:r>
        <w:rPr>
          <w:rFonts w:hint="eastAsia"/>
          <w:lang w:eastAsia="zh-CN"/>
        </w:rPr>
        <w:t xml:space="preserve"> discovered, the remote UE selects one as its UE-to-Network relay</w:t>
      </w:r>
      <w:r w:rsidR="007A1E76">
        <w:rPr>
          <w:lang w:eastAsia="zh-CN"/>
        </w:rPr>
        <w:t xml:space="preserve"> based on </w:t>
      </w:r>
      <w:r w:rsidR="00A14C6B">
        <w:rPr>
          <w:lang w:eastAsia="zh-CN"/>
        </w:rPr>
        <w:t>certain</w:t>
      </w:r>
      <w:r w:rsidR="007A1E76">
        <w:rPr>
          <w:lang w:eastAsia="zh-CN"/>
        </w:rPr>
        <w:t xml:space="preserve"> selection criteria</w:t>
      </w:r>
      <w:r>
        <w:rPr>
          <w:rFonts w:hint="eastAsia"/>
          <w:lang w:eastAsia="zh-CN"/>
        </w:rPr>
        <w:t xml:space="preserve">, e.g., the one with the best received signal quality. </w:t>
      </w:r>
      <w:r w:rsidR="00732234">
        <w:rPr>
          <w:rFonts w:hint="eastAsia"/>
          <w:lang w:eastAsia="zh-CN"/>
        </w:rPr>
        <w:t xml:space="preserve">The remote UE will </w:t>
      </w:r>
      <w:r w:rsidR="007A1E76">
        <w:rPr>
          <w:lang w:eastAsia="zh-CN"/>
        </w:rPr>
        <w:t xml:space="preserve">send an </w:t>
      </w:r>
      <w:r w:rsidR="00A14C6B">
        <w:rPr>
          <w:lang w:eastAsia="zh-CN"/>
        </w:rPr>
        <w:t xml:space="preserve">indication </w:t>
      </w:r>
      <w:r w:rsidR="007A1E76">
        <w:rPr>
          <w:lang w:eastAsia="zh-CN"/>
        </w:rPr>
        <w:t>of</w:t>
      </w:r>
      <w:r>
        <w:rPr>
          <w:rFonts w:hint="eastAsia"/>
          <w:lang w:eastAsia="zh-CN"/>
        </w:rPr>
        <w:t xml:space="preserve"> </w:t>
      </w:r>
      <w:r w:rsidR="00732234">
        <w:rPr>
          <w:rFonts w:hint="eastAsia"/>
          <w:lang w:eastAsia="zh-CN"/>
        </w:rPr>
        <w:t xml:space="preserve">its selection </w:t>
      </w:r>
      <w:r w:rsidR="007A1E76">
        <w:rPr>
          <w:lang w:eastAsia="zh-CN"/>
        </w:rPr>
        <w:t xml:space="preserve">back to the selected relay UE using D2D direct </w:t>
      </w:r>
      <w:r>
        <w:rPr>
          <w:rFonts w:hint="eastAsia"/>
          <w:lang w:eastAsia="zh-CN"/>
        </w:rPr>
        <w:t>communication</w:t>
      </w:r>
      <w:r w:rsidR="007A1E76">
        <w:rPr>
          <w:lang w:eastAsia="zh-CN"/>
        </w:rPr>
        <w:t xml:space="preserve">.  </w:t>
      </w:r>
    </w:p>
    <w:p w:rsidR="003E2316" w:rsidRDefault="00732234" w:rsidP="000B4C1D">
      <w:pPr>
        <w:rPr>
          <w:lang w:eastAsia="zh-CN"/>
        </w:rPr>
      </w:pPr>
      <w:r>
        <w:rPr>
          <w:rFonts w:hint="eastAsia"/>
          <w:lang w:eastAsia="zh-CN"/>
        </w:rPr>
        <w:lastRenderedPageBreak/>
        <w:t xml:space="preserve">With option-2, </w:t>
      </w:r>
      <w:r w:rsidR="003E2316">
        <w:rPr>
          <w:rFonts w:hint="eastAsia"/>
          <w:lang w:eastAsia="zh-CN"/>
        </w:rPr>
        <w:t xml:space="preserve">the </w:t>
      </w:r>
      <w:r w:rsidR="007A1E76">
        <w:rPr>
          <w:lang w:eastAsia="zh-CN"/>
        </w:rPr>
        <w:t>out-of-coverage</w:t>
      </w:r>
      <w:r w:rsidR="003E2316">
        <w:rPr>
          <w:rFonts w:hint="eastAsia"/>
          <w:lang w:eastAsia="zh-CN"/>
        </w:rPr>
        <w:t xml:space="preserve"> UE</w:t>
      </w:r>
      <w:r w:rsidR="00A14C6B">
        <w:rPr>
          <w:lang w:eastAsia="zh-CN"/>
        </w:rPr>
        <w:t>s</w:t>
      </w:r>
      <w:r w:rsidR="003E2316">
        <w:rPr>
          <w:rFonts w:hint="eastAsia"/>
          <w:lang w:eastAsia="zh-CN"/>
        </w:rPr>
        <w:t xml:space="preserve"> </w:t>
      </w:r>
      <w:r w:rsidR="00FF378A">
        <w:rPr>
          <w:lang w:eastAsia="zh-CN"/>
        </w:rPr>
        <w:t>broadcast</w:t>
      </w:r>
      <w:r w:rsidR="003E2316">
        <w:rPr>
          <w:rFonts w:hint="eastAsia"/>
          <w:lang w:eastAsia="zh-CN"/>
        </w:rPr>
        <w:t xml:space="preserve"> a </w:t>
      </w:r>
      <w:r w:rsidR="007A1E76">
        <w:rPr>
          <w:lang w:eastAsia="zh-CN"/>
        </w:rPr>
        <w:t xml:space="preserve">discovery message </w:t>
      </w:r>
      <w:r w:rsidR="00A14C6B">
        <w:rPr>
          <w:lang w:eastAsia="zh-CN"/>
        </w:rPr>
        <w:t>containing</w:t>
      </w:r>
      <w:r w:rsidR="007A1E76">
        <w:rPr>
          <w:lang w:eastAsia="zh-CN"/>
        </w:rPr>
        <w:t xml:space="preserve"> a </w:t>
      </w:r>
      <w:r w:rsidR="003E2316">
        <w:rPr>
          <w:rFonts w:hint="eastAsia"/>
          <w:lang w:eastAsia="zh-CN"/>
        </w:rPr>
        <w:t xml:space="preserve">solicitation message requesting </w:t>
      </w:r>
      <w:r w:rsidR="007A1E76">
        <w:rPr>
          <w:lang w:eastAsia="zh-CN"/>
        </w:rPr>
        <w:t>connecti</w:t>
      </w:r>
      <w:r w:rsidR="00A14C6B">
        <w:rPr>
          <w:lang w:eastAsia="zh-CN"/>
        </w:rPr>
        <w:t>on</w:t>
      </w:r>
      <w:r w:rsidR="007A1E76">
        <w:rPr>
          <w:lang w:eastAsia="zh-CN"/>
        </w:rPr>
        <w:t xml:space="preserve"> to the n</w:t>
      </w:r>
      <w:r w:rsidR="003E2316">
        <w:rPr>
          <w:rFonts w:hint="eastAsia"/>
          <w:lang w:eastAsia="zh-CN"/>
        </w:rPr>
        <w:t xml:space="preserve">etwork </w:t>
      </w:r>
      <w:r w:rsidR="007D51BF">
        <w:rPr>
          <w:lang w:eastAsia="zh-CN"/>
        </w:rPr>
        <w:t xml:space="preserve">by a </w:t>
      </w:r>
      <w:r w:rsidR="003E2316">
        <w:rPr>
          <w:rFonts w:hint="eastAsia"/>
          <w:lang w:eastAsia="zh-CN"/>
        </w:rPr>
        <w:t>relay</w:t>
      </w:r>
      <w:r w:rsidR="007D51BF">
        <w:rPr>
          <w:lang w:eastAsia="zh-CN"/>
        </w:rPr>
        <w:t xml:space="preserve"> UE</w:t>
      </w:r>
      <w:r w:rsidR="00A14C6B">
        <w:rPr>
          <w:lang w:eastAsia="zh-CN"/>
        </w:rPr>
        <w:t>.</w:t>
      </w:r>
      <w:r w:rsidR="003E2316">
        <w:rPr>
          <w:rFonts w:hint="eastAsia"/>
          <w:lang w:eastAsia="zh-CN"/>
        </w:rPr>
        <w:t xml:space="preserve"> </w:t>
      </w:r>
      <w:r w:rsidR="002D34D1">
        <w:rPr>
          <w:rFonts w:hint="eastAsia"/>
          <w:lang w:eastAsia="zh-CN"/>
        </w:rPr>
        <w:t>T</w:t>
      </w:r>
      <w:r w:rsidR="002D34D1">
        <w:rPr>
          <w:lang w:eastAsia="zh-CN"/>
        </w:rPr>
        <w:t>h</w:t>
      </w:r>
      <w:r w:rsidR="002D34D1">
        <w:rPr>
          <w:rFonts w:hint="eastAsia"/>
          <w:lang w:eastAsia="zh-CN"/>
        </w:rPr>
        <w:t xml:space="preserve">e solicitation message could contain the discovery type and </w:t>
      </w:r>
      <w:r w:rsidR="00A14C6B">
        <w:rPr>
          <w:lang w:eastAsia="zh-CN"/>
        </w:rPr>
        <w:t>the</w:t>
      </w:r>
      <w:r w:rsidR="00A14C6B">
        <w:rPr>
          <w:rFonts w:hint="eastAsia"/>
          <w:lang w:eastAsia="zh-CN"/>
        </w:rPr>
        <w:t xml:space="preserve"> </w:t>
      </w:r>
      <w:r w:rsidR="002D34D1">
        <w:rPr>
          <w:rFonts w:hint="eastAsia"/>
          <w:lang w:eastAsia="zh-CN"/>
        </w:rPr>
        <w:t>layer-2 address</w:t>
      </w:r>
      <w:r w:rsidR="00A14C6B">
        <w:rPr>
          <w:lang w:eastAsia="zh-CN"/>
        </w:rPr>
        <w:t xml:space="preserve"> of the out-of-coverage UE</w:t>
      </w:r>
      <w:r w:rsidR="002D34D1">
        <w:rPr>
          <w:rFonts w:hint="eastAsia"/>
          <w:lang w:eastAsia="zh-CN"/>
        </w:rPr>
        <w:t>. Once the solicitation message</w:t>
      </w:r>
      <w:r w:rsidR="007D51BF">
        <w:rPr>
          <w:lang w:eastAsia="zh-CN"/>
        </w:rPr>
        <w:t xml:space="preserve"> is </w:t>
      </w:r>
      <w:r w:rsidR="00A14C6B">
        <w:rPr>
          <w:lang w:eastAsia="zh-CN"/>
        </w:rPr>
        <w:t>received</w:t>
      </w:r>
      <w:r w:rsidR="007D51BF">
        <w:rPr>
          <w:lang w:eastAsia="zh-CN"/>
        </w:rPr>
        <w:t xml:space="preserve"> by one </w:t>
      </w:r>
      <w:r w:rsidR="00FF378A">
        <w:rPr>
          <w:rFonts w:hint="eastAsia"/>
          <w:lang w:eastAsia="zh-CN"/>
        </w:rPr>
        <w:t>or</w:t>
      </w:r>
      <w:r w:rsidR="007D51BF">
        <w:rPr>
          <w:lang w:eastAsia="zh-CN"/>
        </w:rPr>
        <w:t xml:space="preserve"> more relay UEs</w:t>
      </w:r>
      <w:r w:rsidR="002D34D1">
        <w:rPr>
          <w:rFonts w:hint="eastAsia"/>
          <w:lang w:eastAsia="zh-CN"/>
        </w:rPr>
        <w:t xml:space="preserve">, the relay UEs can transmit the response message containing at least the message type, relay UE layer-2 address and network/connection information. </w:t>
      </w:r>
      <w:r w:rsidR="00974594">
        <w:rPr>
          <w:rFonts w:hint="eastAsia"/>
          <w:lang w:eastAsia="zh-CN"/>
        </w:rPr>
        <w:t xml:space="preserve">Based on the received response messages, the remote UE can select one relay UE as its UE-to-Network relay (and </w:t>
      </w:r>
      <w:r w:rsidR="00A14C6B">
        <w:rPr>
          <w:lang w:eastAsia="zh-CN"/>
        </w:rPr>
        <w:t>indicate</w:t>
      </w:r>
      <w:r w:rsidR="00A14C6B">
        <w:rPr>
          <w:rFonts w:hint="eastAsia"/>
          <w:lang w:eastAsia="zh-CN"/>
        </w:rPr>
        <w:t xml:space="preserve"> </w:t>
      </w:r>
      <w:r w:rsidR="00974594">
        <w:rPr>
          <w:rFonts w:hint="eastAsia"/>
          <w:lang w:eastAsia="zh-CN"/>
        </w:rPr>
        <w:t xml:space="preserve">the selection in the subsequent direct communications with the selected relay UE). </w:t>
      </w:r>
    </w:p>
    <w:p w:rsidR="00663853" w:rsidRDefault="00663853" w:rsidP="000B4C1D">
      <w:pPr>
        <w:rPr>
          <w:lang w:eastAsia="zh-CN"/>
        </w:rPr>
      </w:pPr>
      <w:r>
        <w:rPr>
          <w:rFonts w:hint="eastAsia"/>
          <w:lang w:eastAsia="zh-CN"/>
        </w:rPr>
        <w:t xml:space="preserve">Generally speaking, option-2 is better than option-1 in the sense that in option-1 the relay UEs need to periodically transmit the discovery message, irrespective of whether there are </w:t>
      </w:r>
      <w:r w:rsidR="00A14C6B">
        <w:rPr>
          <w:lang w:eastAsia="zh-CN"/>
        </w:rPr>
        <w:t>any</w:t>
      </w:r>
      <w:r>
        <w:rPr>
          <w:rFonts w:hint="eastAsia"/>
          <w:lang w:eastAsia="zh-CN"/>
        </w:rPr>
        <w:t xml:space="preserve"> remote UEs</w:t>
      </w:r>
      <w:r w:rsidR="007D51BF">
        <w:rPr>
          <w:lang w:eastAsia="zh-CN"/>
        </w:rPr>
        <w:t>.  T</w:t>
      </w:r>
      <w:r>
        <w:rPr>
          <w:rFonts w:hint="eastAsia"/>
          <w:lang w:eastAsia="zh-CN"/>
        </w:rPr>
        <w:t xml:space="preserve">he </w:t>
      </w:r>
      <w:r>
        <w:rPr>
          <w:lang w:eastAsia="zh-CN"/>
        </w:rPr>
        <w:t>unnecessary</w:t>
      </w:r>
      <w:r>
        <w:rPr>
          <w:rFonts w:hint="eastAsia"/>
          <w:lang w:eastAsia="zh-CN"/>
        </w:rPr>
        <w:t xml:space="preserve"> periodic transmission</w:t>
      </w:r>
      <w:r w:rsidR="00A14C6B">
        <w:rPr>
          <w:lang w:eastAsia="zh-CN"/>
        </w:rPr>
        <w:t>s</w:t>
      </w:r>
      <w:r w:rsidR="007D51BF">
        <w:rPr>
          <w:lang w:eastAsia="zh-CN"/>
        </w:rPr>
        <w:t xml:space="preserve"> would consume</w:t>
      </w:r>
      <w:r>
        <w:rPr>
          <w:rFonts w:hint="eastAsia"/>
          <w:lang w:eastAsia="zh-CN"/>
        </w:rPr>
        <w:t xml:space="preserve"> energy and </w:t>
      </w:r>
      <w:r w:rsidR="00A14C6B">
        <w:rPr>
          <w:lang w:eastAsia="zh-CN"/>
        </w:rPr>
        <w:t xml:space="preserve">cause </w:t>
      </w:r>
      <w:r>
        <w:rPr>
          <w:rFonts w:hint="eastAsia"/>
          <w:lang w:eastAsia="zh-CN"/>
        </w:rPr>
        <w:t xml:space="preserve">potential interference to other transmissions. </w:t>
      </w:r>
    </w:p>
    <w:p w:rsidR="00FF378A" w:rsidRDefault="00663853" w:rsidP="000B4C1D">
      <w:pPr>
        <w:rPr>
          <w:rFonts w:hint="eastAsia"/>
          <w:lang w:eastAsia="zh-CN"/>
        </w:rPr>
      </w:pPr>
      <w:r>
        <w:rPr>
          <w:rFonts w:hint="eastAsia"/>
          <w:lang w:eastAsia="zh-CN"/>
        </w:rPr>
        <w:t xml:space="preserve">For option-2, </w:t>
      </w:r>
      <w:r w:rsidR="00F405DA">
        <w:rPr>
          <w:rFonts w:hint="eastAsia"/>
          <w:lang w:eastAsia="zh-CN"/>
        </w:rPr>
        <w:t xml:space="preserve">the solicitation message could be transmitted </w:t>
      </w:r>
      <w:r w:rsidR="007D51BF">
        <w:rPr>
          <w:lang w:eastAsia="zh-CN"/>
        </w:rPr>
        <w:t>on</w:t>
      </w:r>
      <w:r w:rsidR="00F405DA">
        <w:rPr>
          <w:rFonts w:hint="eastAsia"/>
          <w:lang w:eastAsia="zh-CN"/>
        </w:rPr>
        <w:t xml:space="preserve"> </w:t>
      </w:r>
      <w:r w:rsidR="00486E9C">
        <w:rPr>
          <w:lang w:eastAsia="zh-CN"/>
        </w:rPr>
        <w:t xml:space="preserve">the </w:t>
      </w:r>
      <w:r w:rsidR="00F405DA">
        <w:rPr>
          <w:rFonts w:hint="eastAsia"/>
          <w:lang w:eastAsia="zh-CN"/>
        </w:rPr>
        <w:t xml:space="preserve">direct discovery channel </w:t>
      </w:r>
      <w:r w:rsidR="00264B42">
        <w:rPr>
          <w:rFonts w:hint="eastAsia"/>
          <w:lang w:eastAsia="zh-CN"/>
        </w:rPr>
        <w:t xml:space="preserve">PSDCH </w:t>
      </w:r>
      <w:r w:rsidR="00F405DA">
        <w:rPr>
          <w:rFonts w:hint="eastAsia"/>
          <w:lang w:eastAsia="zh-CN"/>
        </w:rPr>
        <w:t xml:space="preserve">(group ID could be contained in the </w:t>
      </w:r>
      <w:proofErr w:type="spellStart"/>
      <w:r w:rsidR="00F405DA">
        <w:rPr>
          <w:rFonts w:hint="eastAsia"/>
          <w:lang w:eastAsia="zh-CN"/>
        </w:rPr>
        <w:t>ProSe</w:t>
      </w:r>
      <w:proofErr w:type="spellEnd"/>
      <w:r w:rsidR="00F405DA">
        <w:rPr>
          <w:rFonts w:hint="eastAsia"/>
          <w:lang w:eastAsia="zh-CN"/>
        </w:rPr>
        <w:t xml:space="preserve"> discovery protocol message)</w:t>
      </w:r>
      <w:r w:rsidR="00264B42">
        <w:rPr>
          <w:rFonts w:hint="eastAsia"/>
          <w:lang w:eastAsia="zh-CN"/>
        </w:rPr>
        <w:t xml:space="preserve"> or with the </w:t>
      </w:r>
      <w:proofErr w:type="spellStart"/>
      <w:r w:rsidR="007D51BF">
        <w:rPr>
          <w:lang w:eastAsia="zh-CN"/>
        </w:rPr>
        <w:t>ProSe</w:t>
      </w:r>
      <w:proofErr w:type="spellEnd"/>
      <w:r w:rsidR="007D51BF">
        <w:rPr>
          <w:lang w:eastAsia="zh-CN"/>
        </w:rPr>
        <w:t xml:space="preserve"> </w:t>
      </w:r>
      <w:r w:rsidR="00264B42">
        <w:rPr>
          <w:rFonts w:hint="eastAsia"/>
          <w:lang w:eastAsia="zh-CN"/>
        </w:rPr>
        <w:t>direct communication channel (</w:t>
      </w:r>
      <w:proofErr w:type="spellStart"/>
      <w:r w:rsidR="00264B42">
        <w:rPr>
          <w:rFonts w:hint="eastAsia"/>
          <w:lang w:eastAsia="zh-CN"/>
        </w:rPr>
        <w:t>i.e.</w:t>
      </w:r>
      <w:proofErr w:type="gramStart"/>
      <w:r w:rsidR="00264B42">
        <w:rPr>
          <w:rFonts w:hint="eastAsia"/>
          <w:lang w:eastAsia="zh-CN"/>
        </w:rPr>
        <w:t>,PSSCH</w:t>
      </w:r>
      <w:proofErr w:type="spellEnd"/>
      <w:proofErr w:type="gramEnd"/>
      <w:r w:rsidR="00264B42">
        <w:rPr>
          <w:rFonts w:hint="eastAsia"/>
          <w:lang w:eastAsia="zh-CN"/>
        </w:rPr>
        <w:t>).</w:t>
      </w:r>
      <w:r w:rsidR="007D51BF">
        <w:rPr>
          <w:lang w:eastAsia="zh-CN"/>
        </w:rPr>
        <w:t xml:space="preserve"> </w:t>
      </w:r>
      <w:r w:rsidR="00264B42">
        <w:rPr>
          <w:rFonts w:hint="eastAsia"/>
          <w:lang w:eastAsia="zh-CN"/>
        </w:rPr>
        <w:t xml:space="preserve"> </w:t>
      </w:r>
      <w:r w:rsidR="007D51BF">
        <w:rPr>
          <w:lang w:eastAsia="zh-CN"/>
        </w:rPr>
        <w:t xml:space="preserve">The relay UE could transmit </w:t>
      </w:r>
      <w:r w:rsidR="00FF378A">
        <w:rPr>
          <w:rFonts w:hint="eastAsia"/>
          <w:lang w:eastAsia="zh-CN"/>
        </w:rPr>
        <w:t>t</w:t>
      </w:r>
      <w:r w:rsidR="00264B42">
        <w:rPr>
          <w:rFonts w:hint="eastAsia"/>
          <w:lang w:eastAsia="zh-CN"/>
        </w:rPr>
        <w:t xml:space="preserve">he response message </w:t>
      </w:r>
      <w:r w:rsidR="007D51BF">
        <w:rPr>
          <w:lang w:eastAsia="zh-CN"/>
        </w:rPr>
        <w:t xml:space="preserve">on </w:t>
      </w:r>
      <w:r w:rsidR="00264B42">
        <w:rPr>
          <w:rFonts w:hint="eastAsia"/>
          <w:lang w:eastAsia="zh-CN"/>
        </w:rPr>
        <w:t xml:space="preserve">the </w:t>
      </w:r>
      <w:proofErr w:type="spellStart"/>
      <w:r w:rsidR="007D51BF">
        <w:rPr>
          <w:lang w:eastAsia="zh-CN"/>
        </w:rPr>
        <w:t>ProSe</w:t>
      </w:r>
      <w:proofErr w:type="spellEnd"/>
      <w:r w:rsidR="007D51BF">
        <w:rPr>
          <w:lang w:eastAsia="zh-CN"/>
        </w:rPr>
        <w:t xml:space="preserve"> </w:t>
      </w:r>
      <w:r w:rsidR="00264B42">
        <w:rPr>
          <w:rFonts w:hint="eastAsia"/>
          <w:lang w:eastAsia="zh-CN"/>
        </w:rPr>
        <w:t>direct communication channel</w:t>
      </w:r>
      <w:r w:rsidR="007D51BF">
        <w:rPr>
          <w:lang w:eastAsia="zh-CN"/>
        </w:rPr>
        <w:t xml:space="preserve"> with</w:t>
      </w:r>
      <w:r w:rsidR="00264B42">
        <w:rPr>
          <w:rFonts w:hint="eastAsia"/>
          <w:lang w:eastAsia="zh-CN"/>
        </w:rPr>
        <w:t xml:space="preserve"> low latency</w:t>
      </w:r>
      <w:r w:rsidR="00486E9C">
        <w:rPr>
          <w:lang w:eastAsia="zh-CN"/>
        </w:rPr>
        <w:t>.</w:t>
      </w:r>
      <w:r w:rsidR="007D51BF">
        <w:rPr>
          <w:lang w:eastAsia="zh-CN"/>
        </w:rPr>
        <w:t xml:space="preserve"> </w:t>
      </w:r>
    </w:p>
    <w:p w:rsidR="00663853" w:rsidRDefault="00663853" w:rsidP="000B4C1D">
      <w:pPr>
        <w:rPr>
          <w:lang w:eastAsia="zh-CN"/>
        </w:rPr>
      </w:pPr>
      <w:r w:rsidRPr="00A45738">
        <w:rPr>
          <w:rFonts w:hint="eastAsia"/>
          <w:b/>
          <w:lang w:eastAsia="zh-CN"/>
        </w:rPr>
        <w:t>Proposal-1</w:t>
      </w:r>
      <w:r w:rsidR="00A45738">
        <w:rPr>
          <w:rFonts w:hint="eastAsia"/>
          <w:lang w:eastAsia="zh-CN"/>
        </w:rPr>
        <w:t xml:space="preserve">: The initial </w:t>
      </w:r>
      <w:r w:rsidR="007D51BF">
        <w:rPr>
          <w:lang w:eastAsia="zh-CN"/>
        </w:rPr>
        <w:t xml:space="preserve">selection of relay UE for </w:t>
      </w:r>
      <w:r w:rsidR="00A45738">
        <w:rPr>
          <w:rFonts w:hint="eastAsia"/>
          <w:lang w:eastAsia="zh-CN"/>
        </w:rPr>
        <w:t xml:space="preserve">UE-to-Network relay discovery could be based on Model B discovery. </w:t>
      </w:r>
      <w:r w:rsidR="00A45738">
        <w:rPr>
          <w:lang w:eastAsia="zh-CN"/>
        </w:rPr>
        <w:t>T</w:t>
      </w:r>
      <w:r w:rsidR="00A45738">
        <w:rPr>
          <w:rFonts w:hint="eastAsia"/>
          <w:lang w:eastAsia="zh-CN"/>
        </w:rPr>
        <w:t xml:space="preserve">he </w:t>
      </w:r>
      <w:proofErr w:type="spellStart"/>
      <w:r w:rsidR="007D51BF">
        <w:rPr>
          <w:lang w:eastAsia="zh-CN"/>
        </w:rPr>
        <w:t>ProSe</w:t>
      </w:r>
      <w:proofErr w:type="spellEnd"/>
      <w:r w:rsidR="007D51BF">
        <w:rPr>
          <w:lang w:eastAsia="zh-CN"/>
        </w:rPr>
        <w:t xml:space="preserve"> </w:t>
      </w:r>
      <w:r w:rsidR="00A45738">
        <w:rPr>
          <w:rFonts w:hint="eastAsia"/>
          <w:lang w:eastAsia="zh-CN"/>
        </w:rPr>
        <w:t>direct communication is preferred for the transmission of the response message</w:t>
      </w:r>
      <w:r w:rsidR="007D51BF">
        <w:rPr>
          <w:lang w:eastAsia="zh-CN"/>
        </w:rPr>
        <w:t xml:space="preserve"> with</w:t>
      </w:r>
      <w:r w:rsidR="00FF378A">
        <w:rPr>
          <w:rFonts w:hint="eastAsia"/>
          <w:lang w:eastAsia="zh-CN"/>
        </w:rPr>
        <w:t xml:space="preserve"> </w:t>
      </w:r>
      <w:r w:rsidR="00A45738">
        <w:rPr>
          <w:rFonts w:hint="eastAsia"/>
          <w:lang w:eastAsia="zh-CN"/>
        </w:rPr>
        <w:t>low latency</w:t>
      </w:r>
      <w:r w:rsidR="007D51BF">
        <w:rPr>
          <w:lang w:eastAsia="zh-CN"/>
        </w:rPr>
        <w:t>.</w:t>
      </w:r>
      <w:r w:rsidR="00A45738">
        <w:rPr>
          <w:rFonts w:hint="eastAsia"/>
          <w:lang w:eastAsia="zh-CN"/>
        </w:rPr>
        <w:t xml:space="preserve"> </w:t>
      </w:r>
    </w:p>
    <w:p w:rsidR="00A45738" w:rsidRDefault="00A45738" w:rsidP="000B4C1D">
      <w:pPr>
        <w:rPr>
          <w:lang w:eastAsia="zh-CN"/>
        </w:rPr>
      </w:pPr>
    </w:p>
    <w:p w:rsidR="00C01AEE" w:rsidRDefault="00C01AEE" w:rsidP="000B4C1D">
      <w:pPr>
        <w:rPr>
          <w:lang w:eastAsia="zh-CN"/>
        </w:rPr>
      </w:pPr>
      <w:r w:rsidRPr="00C01AEE">
        <w:rPr>
          <w:rFonts w:hint="eastAsia"/>
          <w:u w:val="single"/>
          <w:lang w:eastAsia="zh-CN"/>
        </w:rPr>
        <w:t xml:space="preserve">UE-to-Network relay </w:t>
      </w:r>
      <w:r>
        <w:rPr>
          <w:rFonts w:hint="eastAsia"/>
          <w:u w:val="single"/>
          <w:lang w:eastAsia="zh-CN"/>
        </w:rPr>
        <w:t>re</w:t>
      </w:r>
      <w:r w:rsidRPr="00C01AEE">
        <w:rPr>
          <w:rFonts w:hint="eastAsia"/>
          <w:u w:val="single"/>
          <w:lang w:eastAsia="zh-CN"/>
        </w:rPr>
        <w:t>selection</w:t>
      </w:r>
    </w:p>
    <w:p w:rsidR="00A45738" w:rsidRDefault="001F55B5" w:rsidP="000B4C1D">
      <w:pPr>
        <w:rPr>
          <w:lang w:eastAsia="zh-CN"/>
        </w:rPr>
      </w:pPr>
      <w:r>
        <w:rPr>
          <w:lang w:eastAsia="zh-CN"/>
        </w:rPr>
        <w:t>T</w:t>
      </w:r>
      <w:r w:rsidR="00013D73">
        <w:rPr>
          <w:rFonts w:hint="eastAsia"/>
          <w:lang w:eastAsia="zh-CN"/>
        </w:rPr>
        <w:t xml:space="preserve">he remote UE starts </w:t>
      </w:r>
      <w:r>
        <w:rPr>
          <w:lang w:eastAsia="zh-CN"/>
        </w:rPr>
        <w:t>D2D</w:t>
      </w:r>
      <w:r w:rsidR="00013D73">
        <w:rPr>
          <w:rFonts w:hint="eastAsia"/>
          <w:lang w:eastAsia="zh-CN"/>
        </w:rPr>
        <w:t xml:space="preserve"> data communications with </w:t>
      </w:r>
      <w:r w:rsidR="00486E9C">
        <w:rPr>
          <w:lang w:eastAsia="zh-CN"/>
        </w:rPr>
        <w:t xml:space="preserve">the </w:t>
      </w:r>
      <w:r w:rsidR="00013D73">
        <w:rPr>
          <w:rFonts w:hint="eastAsia"/>
          <w:lang w:eastAsia="zh-CN"/>
        </w:rPr>
        <w:t xml:space="preserve">network via </w:t>
      </w:r>
      <w:r w:rsidR="00486E9C">
        <w:rPr>
          <w:lang w:eastAsia="zh-CN"/>
        </w:rPr>
        <w:t xml:space="preserve">the </w:t>
      </w:r>
      <w:r w:rsidR="00013D73">
        <w:rPr>
          <w:rFonts w:hint="eastAsia"/>
          <w:lang w:eastAsia="zh-CN"/>
        </w:rPr>
        <w:t xml:space="preserve">relay UE. Considering the mobility of the remote UE and/or the relay UE, UE-to-Network relay reselection </w:t>
      </w:r>
      <w:r>
        <w:rPr>
          <w:lang w:eastAsia="zh-CN"/>
        </w:rPr>
        <w:t>might be</w:t>
      </w:r>
      <w:r w:rsidR="00013D73">
        <w:rPr>
          <w:rFonts w:hint="eastAsia"/>
          <w:lang w:eastAsia="zh-CN"/>
        </w:rPr>
        <w:t xml:space="preserve"> needed </w:t>
      </w:r>
      <w:r>
        <w:rPr>
          <w:lang w:eastAsia="zh-CN"/>
        </w:rPr>
        <w:t xml:space="preserve">for </w:t>
      </w:r>
      <w:r w:rsidR="00013D73">
        <w:rPr>
          <w:rFonts w:hint="eastAsia"/>
          <w:lang w:eastAsia="zh-CN"/>
        </w:rPr>
        <w:t xml:space="preserve">service continuity. </w:t>
      </w:r>
      <w:r w:rsidR="005158D5">
        <w:rPr>
          <w:rFonts w:hint="eastAsia"/>
          <w:lang w:eastAsia="zh-CN"/>
        </w:rPr>
        <w:t xml:space="preserve"> Figure 1 </w:t>
      </w:r>
      <w:r w:rsidR="00486E9C">
        <w:rPr>
          <w:lang w:eastAsia="zh-CN"/>
        </w:rPr>
        <w:t>shows</w:t>
      </w:r>
      <w:r>
        <w:rPr>
          <w:lang w:eastAsia="zh-CN"/>
        </w:rPr>
        <w:t xml:space="preserve"> </w:t>
      </w:r>
      <w:r w:rsidR="005158D5">
        <w:rPr>
          <w:rFonts w:hint="eastAsia"/>
          <w:lang w:eastAsia="zh-CN"/>
        </w:rPr>
        <w:t>an example</w:t>
      </w:r>
      <w:r>
        <w:rPr>
          <w:lang w:eastAsia="zh-CN"/>
        </w:rPr>
        <w:t xml:space="preserve"> whe</w:t>
      </w:r>
      <w:r w:rsidR="00486E9C">
        <w:rPr>
          <w:lang w:eastAsia="zh-CN"/>
        </w:rPr>
        <w:t>re</w:t>
      </w:r>
      <w:r>
        <w:rPr>
          <w:lang w:eastAsia="zh-CN"/>
        </w:rPr>
        <w:t xml:space="preserve"> </w:t>
      </w:r>
      <w:r w:rsidR="005158D5">
        <w:rPr>
          <w:rFonts w:hint="eastAsia"/>
          <w:lang w:eastAsia="zh-CN"/>
        </w:rPr>
        <w:t>the remote UE selects UE-1 as its UE-to-Network relay</w:t>
      </w:r>
      <w:r w:rsidR="007202E3">
        <w:rPr>
          <w:lang w:eastAsia="zh-CN"/>
        </w:rPr>
        <w:t xml:space="preserve"> in the initial relay UE selection. </w:t>
      </w:r>
      <w:r w:rsidR="005158D5">
        <w:rPr>
          <w:rFonts w:hint="eastAsia"/>
          <w:lang w:eastAsia="zh-CN"/>
        </w:rPr>
        <w:t xml:space="preserve"> </w:t>
      </w:r>
      <w:r w:rsidR="007202E3">
        <w:rPr>
          <w:lang w:eastAsia="zh-CN"/>
        </w:rPr>
        <w:t>W</w:t>
      </w:r>
      <w:r w:rsidR="005158D5">
        <w:rPr>
          <w:rFonts w:hint="eastAsia"/>
          <w:lang w:eastAsia="zh-CN"/>
        </w:rPr>
        <w:t>ith the movement of UE-1 and remote UE in opposite directions,</w:t>
      </w:r>
      <w:r w:rsidR="00486E9C">
        <w:rPr>
          <w:lang w:eastAsia="zh-CN"/>
        </w:rPr>
        <w:t xml:space="preserve"> the</w:t>
      </w:r>
      <w:r w:rsidR="005158D5">
        <w:rPr>
          <w:rFonts w:hint="eastAsia"/>
          <w:lang w:eastAsia="zh-CN"/>
        </w:rPr>
        <w:t xml:space="preserve"> </w:t>
      </w:r>
      <w:r w:rsidR="007202E3">
        <w:rPr>
          <w:lang w:eastAsia="zh-CN"/>
        </w:rPr>
        <w:t>remote UE might need</w:t>
      </w:r>
      <w:r w:rsidR="00486E9C">
        <w:rPr>
          <w:lang w:eastAsia="zh-CN"/>
        </w:rPr>
        <w:t xml:space="preserve"> to</w:t>
      </w:r>
      <w:r w:rsidR="007202E3">
        <w:rPr>
          <w:lang w:eastAsia="zh-CN"/>
        </w:rPr>
        <w:t xml:space="preserve"> re-select </w:t>
      </w:r>
      <w:r w:rsidR="005158D5">
        <w:rPr>
          <w:rFonts w:hint="eastAsia"/>
          <w:lang w:eastAsia="zh-CN"/>
        </w:rPr>
        <w:t>UE-3 as the relay UE</w:t>
      </w:r>
      <w:r w:rsidR="00486E9C">
        <w:rPr>
          <w:lang w:eastAsia="zh-CN"/>
        </w:rPr>
        <w:t xml:space="preserve"> in order </w:t>
      </w:r>
      <w:r w:rsidR="00911524">
        <w:rPr>
          <w:lang w:eastAsia="zh-CN"/>
        </w:rPr>
        <w:t>to ensure service continuity</w:t>
      </w:r>
      <w:r w:rsidR="005158D5">
        <w:rPr>
          <w:rFonts w:hint="eastAsia"/>
          <w:lang w:eastAsia="zh-CN"/>
        </w:rPr>
        <w:t>. Thus</w:t>
      </w:r>
      <w:r w:rsidR="00911524">
        <w:rPr>
          <w:lang w:eastAsia="zh-CN"/>
        </w:rPr>
        <w:t>,</w:t>
      </w:r>
      <w:r w:rsidR="005158D5">
        <w:rPr>
          <w:rFonts w:hint="eastAsia"/>
          <w:lang w:eastAsia="zh-CN"/>
        </w:rPr>
        <w:t xml:space="preserve"> a UE-to-Network relay reselection procedure is needed. </w:t>
      </w:r>
    </w:p>
    <w:p w:rsidR="005158D5" w:rsidRDefault="00911524" w:rsidP="000B4C1D">
      <w:pPr>
        <w:rPr>
          <w:lang w:eastAsia="zh-CN"/>
        </w:rPr>
      </w:pPr>
      <w:r>
        <w:rPr>
          <w:lang w:eastAsia="zh-CN"/>
        </w:rPr>
        <w:t>F</w:t>
      </w:r>
      <w:r w:rsidR="003502CF">
        <w:rPr>
          <w:rFonts w:hint="eastAsia"/>
          <w:lang w:eastAsia="zh-CN"/>
        </w:rPr>
        <w:t>or the UE-to-Network relay reselection</w:t>
      </w:r>
      <w:r>
        <w:rPr>
          <w:lang w:eastAsia="zh-CN"/>
        </w:rPr>
        <w:t xml:space="preserve"> procedure</w:t>
      </w:r>
      <w:r w:rsidR="003502CF">
        <w:rPr>
          <w:rFonts w:hint="eastAsia"/>
          <w:lang w:eastAsia="zh-CN"/>
        </w:rPr>
        <w:t xml:space="preserve">, </w:t>
      </w:r>
      <w:r>
        <w:rPr>
          <w:lang w:eastAsia="zh-CN"/>
        </w:rPr>
        <w:t>all UE</w:t>
      </w:r>
      <w:r w:rsidR="00486E9C">
        <w:rPr>
          <w:lang w:eastAsia="zh-CN"/>
        </w:rPr>
        <w:t>s</w:t>
      </w:r>
      <w:r>
        <w:rPr>
          <w:lang w:eastAsia="zh-CN"/>
        </w:rPr>
        <w:t xml:space="preserve"> responding as the candidate </w:t>
      </w:r>
      <w:r w:rsidR="003502CF">
        <w:rPr>
          <w:rFonts w:hint="eastAsia"/>
          <w:lang w:eastAsia="zh-CN"/>
        </w:rPr>
        <w:t>relay UE</w:t>
      </w:r>
      <w:r w:rsidR="00486E9C">
        <w:rPr>
          <w:lang w:eastAsia="zh-CN"/>
        </w:rPr>
        <w:t>s</w:t>
      </w:r>
      <w:r w:rsidR="003502CF">
        <w:rPr>
          <w:rFonts w:hint="eastAsia"/>
          <w:lang w:eastAsia="zh-CN"/>
        </w:rPr>
        <w:t xml:space="preserve"> in the initial relay discovery </w:t>
      </w:r>
      <w:r w:rsidR="00486E9C">
        <w:rPr>
          <w:lang w:eastAsia="zh-CN"/>
        </w:rPr>
        <w:t>can be</w:t>
      </w:r>
      <w:r>
        <w:rPr>
          <w:lang w:eastAsia="zh-CN"/>
        </w:rPr>
        <w:t xml:space="preserve"> logged in </w:t>
      </w:r>
      <w:r w:rsidR="00486E9C">
        <w:rPr>
          <w:lang w:eastAsia="zh-CN"/>
        </w:rPr>
        <w:t>a</w:t>
      </w:r>
      <w:r>
        <w:rPr>
          <w:lang w:eastAsia="zh-CN"/>
        </w:rPr>
        <w:t xml:space="preserve"> list and used as candidate</w:t>
      </w:r>
      <w:r w:rsidR="00486E9C">
        <w:rPr>
          <w:lang w:eastAsia="zh-CN"/>
        </w:rPr>
        <w:t>s</w:t>
      </w:r>
      <w:r>
        <w:rPr>
          <w:lang w:eastAsia="zh-CN"/>
        </w:rPr>
        <w:t xml:space="preserve"> for relay </w:t>
      </w:r>
      <w:proofErr w:type="spellStart"/>
      <w:r>
        <w:rPr>
          <w:lang w:eastAsia="zh-CN"/>
        </w:rPr>
        <w:t>reseletion</w:t>
      </w:r>
      <w:proofErr w:type="spellEnd"/>
      <w:r>
        <w:rPr>
          <w:lang w:eastAsia="zh-CN"/>
        </w:rPr>
        <w:t>.  T</w:t>
      </w:r>
      <w:r w:rsidR="003502CF">
        <w:rPr>
          <w:rFonts w:hint="eastAsia"/>
          <w:lang w:eastAsia="zh-CN"/>
        </w:rPr>
        <w:t xml:space="preserve">he remote UE could periodically </w:t>
      </w:r>
      <w:r>
        <w:rPr>
          <w:lang w:eastAsia="zh-CN"/>
        </w:rPr>
        <w:t xml:space="preserve">send out </w:t>
      </w:r>
      <w:r w:rsidR="00486E9C">
        <w:rPr>
          <w:lang w:eastAsia="zh-CN"/>
        </w:rPr>
        <w:t>a</w:t>
      </w:r>
      <w:r>
        <w:rPr>
          <w:lang w:eastAsia="zh-CN"/>
        </w:rPr>
        <w:t xml:space="preserve"> solicitation message based on preconfigured criteria, e.g., RSRP from Relay UE is lower than the configured threshold.  The remote UE will </w:t>
      </w:r>
      <w:r w:rsidR="003502CF">
        <w:rPr>
          <w:rFonts w:hint="eastAsia"/>
          <w:lang w:eastAsia="zh-CN"/>
        </w:rPr>
        <w:t xml:space="preserve">update the candidate relay UE list </w:t>
      </w:r>
      <w:r>
        <w:rPr>
          <w:lang w:eastAsia="zh-CN"/>
        </w:rPr>
        <w:t>once it receives response</w:t>
      </w:r>
      <w:r w:rsidR="00486E9C">
        <w:rPr>
          <w:lang w:eastAsia="zh-CN"/>
        </w:rPr>
        <w:t>s</w:t>
      </w:r>
      <w:r>
        <w:rPr>
          <w:lang w:eastAsia="zh-CN"/>
        </w:rPr>
        <w:t xml:space="preserve"> </w:t>
      </w:r>
      <w:r w:rsidR="00486E9C">
        <w:rPr>
          <w:lang w:eastAsia="zh-CN"/>
        </w:rPr>
        <w:t>to the</w:t>
      </w:r>
      <w:r>
        <w:rPr>
          <w:lang w:eastAsia="zh-CN"/>
        </w:rPr>
        <w:t xml:space="preserve"> solicitation message</w:t>
      </w:r>
      <w:r w:rsidR="00486E9C">
        <w:rPr>
          <w:lang w:eastAsia="zh-CN"/>
        </w:rPr>
        <w:t>,</w:t>
      </w:r>
      <w:r>
        <w:rPr>
          <w:lang w:eastAsia="zh-CN"/>
        </w:rPr>
        <w:t xml:space="preserve"> </w:t>
      </w:r>
      <w:r w:rsidR="003502CF">
        <w:rPr>
          <w:rFonts w:hint="eastAsia"/>
          <w:lang w:eastAsia="zh-CN"/>
        </w:rPr>
        <w:t>and make the reselection when</w:t>
      </w:r>
      <w:r w:rsidR="00535510">
        <w:rPr>
          <w:lang w:eastAsia="zh-CN"/>
        </w:rPr>
        <w:t xml:space="preserve"> reselection of </w:t>
      </w:r>
      <w:r w:rsidR="00486E9C">
        <w:rPr>
          <w:lang w:eastAsia="zh-CN"/>
        </w:rPr>
        <w:t xml:space="preserve">the </w:t>
      </w:r>
      <w:r w:rsidR="00535510">
        <w:rPr>
          <w:lang w:eastAsia="zh-CN"/>
        </w:rPr>
        <w:t>relay UE is triggered.</w:t>
      </w:r>
    </w:p>
    <w:p w:rsidR="00435FC9" w:rsidRDefault="00435FC9" w:rsidP="000B4C1D">
      <w:pPr>
        <w:rPr>
          <w:lang w:eastAsia="zh-CN"/>
        </w:rPr>
      </w:pPr>
    </w:p>
    <w:p w:rsidR="00A45738" w:rsidRPr="00435FC9" w:rsidRDefault="00435FC9" w:rsidP="000B4C1D">
      <w:pPr>
        <w:rPr>
          <w:lang w:eastAsia="zh-CN"/>
        </w:rPr>
      </w:pPr>
      <w:r w:rsidRPr="00435FC9">
        <w:rPr>
          <w:rFonts w:hint="eastAsia"/>
          <w:b/>
          <w:lang w:eastAsia="zh-CN"/>
        </w:rPr>
        <w:t>Proposal-2:</w:t>
      </w:r>
      <w:r>
        <w:rPr>
          <w:rFonts w:hint="eastAsia"/>
          <w:lang w:eastAsia="zh-CN"/>
        </w:rPr>
        <w:t xml:space="preserve"> </w:t>
      </w:r>
      <w:r w:rsidR="00535510">
        <w:rPr>
          <w:lang w:eastAsia="zh-CN"/>
        </w:rPr>
        <w:t xml:space="preserve">The procedure of </w:t>
      </w:r>
      <w:r>
        <w:rPr>
          <w:rFonts w:hint="eastAsia"/>
          <w:lang w:eastAsia="zh-CN"/>
        </w:rPr>
        <w:t>UE-to-Network relay reselection is needed for service continu</w:t>
      </w:r>
      <w:r w:rsidR="00535510">
        <w:rPr>
          <w:lang w:eastAsia="zh-CN"/>
        </w:rPr>
        <w:t>ity</w:t>
      </w:r>
      <w:r>
        <w:rPr>
          <w:rFonts w:hint="eastAsia"/>
          <w:lang w:eastAsia="zh-CN"/>
        </w:rPr>
        <w:t xml:space="preserve">. </w:t>
      </w:r>
      <w:r w:rsidR="00535510">
        <w:rPr>
          <w:lang w:eastAsia="zh-CN"/>
        </w:rPr>
        <w:t xml:space="preserve"> The relay reselection procedure includes </w:t>
      </w:r>
      <w:r w:rsidR="00B7283E">
        <w:rPr>
          <w:lang w:eastAsia="zh-CN"/>
        </w:rPr>
        <w:t xml:space="preserve">making a </w:t>
      </w:r>
      <w:r w:rsidR="00535510">
        <w:rPr>
          <w:lang w:eastAsia="zh-CN"/>
        </w:rPr>
        <w:t>list of candidate relay UEs, triggering solicitation message transmission, updat</w:t>
      </w:r>
      <w:r w:rsidR="00B7283E">
        <w:rPr>
          <w:lang w:eastAsia="zh-CN"/>
        </w:rPr>
        <w:t>ing the</w:t>
      </w:r>
      <w:r w:rsidR="00535510">
        <w:rPr>
          <w:lang w:eastAsia="zh-CN"/>
        </w:rPr>
        <w:t xml:space="preserve"> relay UE candidate list, and triggering relay UE reselection.  The remote</w:t>
      </w:r>
      <w:r w:rsidR="00B7283E">
        <w:rPr>
          <w:lang w:eastAsia="zh-CN"/>
        </w:rPr>
        <w:t>s</w:t>
      </w:r>
      <w:r w:rsidR="00535510">
        <w:rPr>
          <w:lang w:eastAsia="zh-CN"/>
        </w:rPr>
        <w:t xml:space="preserve"> UE will transmit solicitation message</w:t>
      </w:r>
      <w:r w:rsidR="00B7283E">
        <w:rPr>
          <w:lang w:eastAsia="zh-CN"/>
        </w:rPr>
        <w:t>s</w:t>
      </w:r>
      <w:r w:rsidR="00535510">
        <w:rPr>
          <w:lang w:eastAsia="zh-CN"/>
        </w:rPr>
        <w:t xml:space="preserve"> periodically and update the candidate list of relay UE</w:t>
      </w:r>
      <w:r w:rsidR="00B7283E">
        <w:rPr>
          <w:lang w:eastAsia="zh-CN"/>
        </w:rPr>
        <w:t>s</w:t>
      </w:r>
      <w:r w:rsidR="00535510">
        <w:rPr>
          <w:lang w:eastAsia="zh-CN"/>
        </w:rPr>
        <w:t xml:space="preserve"> for </w:t>
      </w:r>
      <w:proofErr w:type="spellStart"/>
      <w:r w:rsidR="00535510">
        <w:rPr>
          <w:lang w:eastAsia="zh-CN"/>
        </w:rPr>
        <w:t>resel</w:t>
      </w:r>
      <w:r w:rsidR="00B7283E">
        <w:rPr>
          <w:lang w:eastAsia="zh-CN"/>
        </w:rPr>
        <w:t>e</w:t>
      </w:r>
      <w:r w:rsidR="00FF378A">
        <w:rPr>
          <w:lang w:eastAsia="zh-CN"/>
        </w:rPr>
        <w:t>ction</w:t>
      </w:r>
      <w:proofErr w:type="spellEnd"/>
      <w:r w:rsidR="00FF378A">
        <w:rPr>
          <w:lang w:eastAsia="zh-CN"/>
        </w:rPr>
        <w:t>.</w:t>
      </w:r>
    </w:p>
    <w:p w:rsidR="00FA4D62" w:rsidRDefault="00C01AEE" w:rsidP="00FA4D62">
      <w:pPr>
        <w:jc w:val="center"/>
        <w:rPr>
          <w:lang w:eastAsia="zh-CN"/>
        </w:rPr>
      </w:pPr>
      <w:r>
        <w:object w:dxaOrig="7932" w:dyaOrig="4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25pt;height:167.25pt" o:ole="">
            <v:imagedata r:id="rId9" o:title=""/>
          </v:shape>
          <o:OLEObject Type="Embed" ProgID="Visio.Drawing.11" ShapeID="_x0000_i1025" DrawAspect="Content" ObjectID="_1490249579" r:id="rId10"/>
        </w:object>
      </w:r>
    </w:p>
    <w:p w:rsidR="00FA4D62" w:rsidRDefault="00FA4D62" w:rsidP="00FA4D62">
      <w:pPr>
        <w:jc w:val="center"/>
        <w:rPr>
          <w:lang w:eastAsia="zh-CN"/>
        </w:rPr>
      </w:pPr>
      <w:r>
        <w:rPr>
          <w:rFonts w:hint="eastAsia"/>
          <w:lang w:eastAsia="zh-CN"/>
        </w:rPr>
        <w:lastRenderedPageBreak/>
        <w:t>Figure 1: Illustration of a scenario for UE-to-Network Relay</w:t>
      </w:r>
    </w:p>
    <w:p w:rsidR="009C0353" w:rsidRDefault="009C0353" w:rsidP="009C0353">
      <w:pPr>
        <w:rPr>
          <w:u w:val="single"/>
          <w:lang w:eastAsia="zh-CN"/>
        </w:rPr>
      </w:pPr>
    </w:p>
    <w:p w:rsidR="009C0353" w:rsidRDefault="009C0353" w:rsidP="009C0353">
      <w:pPr>
        <w:rPr>
          <w:lang w:eastAsia="zh-CN"/>
        </w:rPr>
      </w:pPr>
      <w:r>
        <w:rPr>
          <w:u w:val="single"/>
          <w:lang w:eastAsia="zh-CN"/>
        </w:rPr>
        <w:t>Service continuity when UE moves from relay to in-network coverage</w:t>
      </w:r>
    </w:p>
    <w:p w:rsidR="009C0353" w:rsidRDefault="009C0353" w:rsidP="009C0353">
      <w:pPr>
        <w:spacing w:before="60" w:after="60" w:line="280" w:lineRule="atLeast"/>
      </w:pPr>
      <w:r w:rsidRPr="008B16A5">
        <w:rPr>
          <w:rFonts w:hint="eastAsia"/>
        </w:rPr>
        <w:t xml:space="preserve">Once </w:t>
      </w:r>
      <w:r>
        <w:t>a UE that has been attached to a UE-network relay</w:t>
      </w:r>
      <w:r w:rsidRPr="008B16A5">
        <w:rPr>
          <w:rFonts w:hint="eastAsia"/>
        </w:rPr>
        <w:t xml:space="preserve"> enters cell coverage, it can communicate with the </w:t>
      </w:r>
      <w:proofErr w:type="spellStart"/>
      <w:r w:rsidRPr="008B16A5">
        <w:rPr>
          <w:rFonts w:hint="eastAsia"/>
        </w:rPr>
        <w:t>eNB</w:t>
      </w:r>
      <w:proofErr w:type="spellEnd"/>
      <w:r w:rsidRPr="008B16A5">
        <w:rPr>
          <w:rFonts w:hint="eastAsia"/>
        </w:rPr>
        <w:t xml:space="preserve"> directly. The</w:t>
      </w:r>
      <w:r>
        <w:rPr>
          <w:rFonts w:hint="eastAsia"/>
        </w:rPr>
        <w:t xml:space="preserve">re is no need to </w:t>
      </w:r>
      <w:r>
        <w:t xml:space="preserve">continue to </w:t>
      </w:r>
      <w:r>
        <w:rPr>
          <w:rFonts w:hint="eastAsia"/>
        </w:rPr>
        <w:t xml:space="preserve">utilize </w:t>
      </w:r>
      <w:r>
        <w:t xml:space="preserve">the </w:t>
      </w:r>
      <w:r>
        <w:rPr>
          <w:rFonts w:hint="eastAsia"/>
        </w:rPr>
        <w:t>UE-to-network r</w:t>
      </w:r>
      <w:r w:rsidRPr="008B16A5">
        <w:rPr>
          <w:rFonts w:hint="eastAsia"/>
        </w:rPr>
        <w:t xml:space="preserve">elay. </w:t>
      </w:r>
      <w:r>
        <w:t xml:space="preserve">The mobility procedures should therefore handle the case of transferring the connection from the relay to the </w:t>
      </w:r>
      <w:proofErr w:type="spellStart"/>
      <w:r>
        <w:t>eNB</w:t>
      </w:r>
      <w:proofErr w:type="spellEnd"/>
      <w:r>
        <w:t xml:space="preserve"> in order to provide service continuity. </w:t>
      </w:r>
    </w:p>
    <w:p w:rsidR="009C0353" w:rsidRPr="008B16A5" w:rsidRDefault="009C0353" w:rsidP="009C0353">
      <w:pPr>
        <w:spacing w:before="60" w:after="60" w:line="280" w:lineRule="atLeast"/>
      </w:pPr>
    </w:p>
    <w:p w:rsidR="009C0353" w:rsidRDefault="009C0353" w:rsidP="009C0353">
      <w:pPr>
        <w:rPr>
          <w:lang w:eastAsia="zh-CN"/>
        </w:rPr>
      </w:pPr>
    </w:p>
    <w:p w:rsidR="006858DE" w:rsidRDefault="00203BB3" w:rsidP="006858DE">
      <w:pPr>
        <w:pStyle w:val="Heading2"/>
        <w:rPr>
          <w:lang w:eastAsia="zh-CN"/>
        </w:rPr>
      </w:pPr>
      <w:r>
        <w:rPr>
          <w:rFonts w:hint="eastAsia"/>
          <w:lang w:eastAsia="zh-CN"/>
        </w:rPr>
        <w:t>Enhanced d</w:t>
      </w:r>
      <w:r w:rsidR="006858DE" w:rsidRPr="006858DE">
        <w:rPr>
          <w:rFonts w:hint="eastAsia"/>
          <w:lang w:eastAsia="zh-CN"/>
        </w:rPr>
        <w:t xml:space="preserve">irect discovery </w:t>
      </w:r>
      <w:r>
        <w:rPr>
          <w:rFonts w:hint="eastAsia"/>
          <w:lang w:eastAsia="zh-CN"/>
        </w:rPr>
        <w:t>to support</w:t>
      </w:r>
      <w:r w:rsidR="006858DE" w:rsidRPr="006858DE">
        <w:rPr>
          <w:rFonts w:hint="eastAsia"/>
          <w:lang w:eastAsia="zh-CN"/>
        </w:rPr>
        <w:t xml:space="preserve"> multiple message sizes</w:t>
      </w:r>
    </w:p>
    <w:p w:rsidR="006858DE" w:rsidRDefault="00281614" w:rsidP="006858DE">
      <w:pPr>
        <w:rPr>
          <w:lang w:eastAsia="zh-CN"/>
        </w:rPr>
      </w:pPr>
      <w:r>
        <w:rPr>
          <w:lang w:eastAsia="zh-CN"/>
        </w:rPr>
        <w:t xml:space="preserve">The </w:t>
      </w:r>
      <w:proofErr w:type="spellStart"/>
      <w:r w:rsidR="00026331">
        <w:rPr>
          <w:rFonts w:hint="eastAsia"/>
          <w:lang w:eastAsia="zh-CN"/>
        </w:rPr>
        <w:t>ProSe</w:t>
      </w:r>
      <w:proofErr w:type="spellEnd"/>
      <w:r w:rsidR="00026331">
        <w:rPr>
          <w:rFonts w:hint="eastAsia"/>
          <w:lang w:eastAsia="zh-CN"/>
        </w:rPr>
        <w:t xml:space="preserve"> discovery message size </w:t>
      </w:r>
      <w:r w:rsidR="00CB163D">
        <w:rPr>
          <w:lang w:eastAsia="zh-CN"/>
        </w:rPr>
        <w:t xml:space="preserve">is fixed at </w:t>
      </w:r>
      <w:r w:rsidR="00026331">
        <w:rPr>
          <w:rFonts w:hint="eastAsia"/>
          <w:lang w:eastAsia="zh-CN"/>
        </w:rPr>
        <w:t>232 bits</w:t>
      </w:r>
      <w:r w:rsidR="00CB163D">
        <w:rPr>
          <w:lang w:eastAsia="zh-CN"/>
        </w:rPr>
        <w:t xml:space="preserve"> in Rel-12</w:t>
      </w:r>
      <w:r w:rsidR="00026331">
        <w:rPr>
          <w:rFonts w:hint="eastAsia"/>
          <w:lang w:eastAsia="zh-CN"/>
        </w:rPr>
        <w:t>, which impose</w:t>
      </w:r>
      <w:r w:rsidR="00CB163D">
        <w:rPr>
          <w:lang w:eastAsia="zh-CN"/>
        </w:rPr>
        <w:t xml:space="preserve">s unnecessary </w:t>
      </w:r>
      <w:r w:rsidR="00026331">
        <w:rPr>
          <w:rFonts w:hint="eastAsia"/>
          <w:lang w:eastAsia="zh-CN"/>
        </w:rPr>
        <w:t>limitation on public safety discovery</w:t>
      </w:r>
      <w:r w:rsidR="00FF378A">
        <w:rPr>
          <w:lang w:eastAsia="zh-CN"/>
        </w:rPr>
        <w:t>.</w:t>
      </w:r>
      <w:r w:rsidR="00FF378A">
        <w:rPr>
          <w:rFonts w:hint="eastAsia"/>
          <w:lang w:eastAsia="zh-CN"/>
        </w:rPr>
        <w:t xml:space="preserve"> </w:t>
      </w:r>
      <w:r w:rsidR="00026331">
        <w:rPr>
          <w:rFonts w:hint="eastAsia"/>
          <w:lang w:eastAsia="zh-CN"/>
        </w:rPr>
        <w:t>For example, the solicitation message and announce</w:t>
      </w:r>
      <w:r>
        <w:rPr>
          <w:lang w:eastAsia="zh-CN"/>
        </w:rPr>
        <w:t>ment</w:t>
      </w:r>
      <w:r w:rsidR="00026331">
        <w:rPr>
          <w:rFonts w:hint="eastAsia"/>
          <w:lang w:eastAsia="zh-CN"/>
        </w:rPr>
        <w:t xml:space="preserve"> message</w:t>
      </w:r>
      <w:r>
        <w:rPr>
          <w:lang w:eastAsia="zh-CN"/>
        </w:rPr>
        <w:t>s</w:t>
      </w:r>
      <w:r w:rsidR="00026331">
        <w:rPr>
          <w:rFonts w:hint="eastAsia"/>
          <w:lang w:eastAsia="zh-CN"/>
        </w:rPr>
        <w:t xml:space="preserve"> for UE-to-Relay discovery</w:t>
      </w:r>
      <w:r w:rsidR="0071061F">
        <w:rPr>
          <w:rFonts w:hint="eastAsia"/>
          <w:lang w:eastAsia="zh-CN"/>
        </w:rPr>
        <w:t xml:space="preserve"> (selection and reselection) may </w:t>
      </w:r>
      <w:r w:rsidR="00CB163D">
        <w:rPr>
          <w:lang w:eastAsia="zh-CN"/>
        </w:rPr>
        <w:t>have different message size</w:t>
      </w:r>
      <w:r>
        <w:rPr>
          <w:lang w:eastAsia="zh-CN"/>
        </w:rPr>
        <w:t>s</w:t>
      </w:r>
      <w:r w:rsidR="00CB163D">
        <w:rPr>
          <w:lang w:eastAsia="zh-CN"/>
        </w:rPr>
        <w:t xml:space="preserve">.  If they are carried by the </w:t>
      </w:r>
      <w:proofErr w:type="spellStart"/>
      <w:r w:rsidR="00CB163D">
        <w:rPr>
          <w:lang w:eastAsia="zh-CN"/>
        </w:rPr>
        <w:t>ProSe</w:t>
      </w:r>
      <w:proofErr w:type="spellEnd"/>
      <w:r w:rsidR="00CB163D">
        <w:rPr>
          <w:lang w:eastAsia="zh-CN"/>
        </w:rPr>
        <w:t xml:space="preserve"> </w:t>
      </w:r>
      <w:r w:rsidR="0071061F">
        <w:rPr>
          <w:rFonts w:hint="eastAsia"/>
          <w:lang w:eastAsia="zh-CN"/>
        </w:rPr>
        <w:t>direct discovery channel</w:t>
      </w:r>
      <w:r w:rsidR="00CB163D">
        <w:rPr>
          <w:lang w:eastAsia="zh-CN"/>
        </w:rPr>
        <w:t xml:space="preserve"> with </w:t>
      </w:r>
      <w:r>
        <w:rPr>
          <w:lang w:eastAsia="zh-CN"/>
        </w:rPr>
        <w:t xml:space="preserve">a </w:t>
      </w:r>
      <w:r w:rsidR="00CB163D">
        <w:rPr>
          <w:lang w:eastAsia="zh-CN"/>
        </w:rPr>
        <w:t>fixed number of PRBs</w:t>
      </w:r>
      <w:r w:rsidR="0071061F">
        <w:rPr>
          <w:rFonts w:hint="eastAsia"/>
          <w:lang w:eastAsia="zh-CN"/>
        </w:rPr>
        <w:t xml:space="preserve">, </w:t>
      </w:r>
      <w:r>
        <w:rPr>
          <w:lang w:eastAsia="zh-CN"/>
        </w:rPr>
        <w:t xml:space="preserve">the </w:t>
      </w:r>
      <w:r w:rsidR="00CB163D">
        <w:rPr>
          <w:lang w:eastAsia="zh-CN"/>
        </w:rPr>
        <w:t>different message size</w:t>
      </w:r>
      <w:r>
        <w:rPr>
          <w:lang w:eastAsia="zh-CN"/>
        </w:rPr>
        <w:t>s</w:t>
      </w:r>
      <w:r w:rsidR="00CB163D">
        <w:rPr>
          <w:lang w:eastAsia="zh-CN"/>
        </w:rPr>
        <w:t xml:space="preserve"> will have different coverage due to </w:t>
      </w:r>
      <w:r>
        <w:rPr>
          <w:lang w:eastAsia="zh-CN"/>
        </w:rPr>
        <w:t xml:space="preserve">their </w:t>
      </w:r>
      <w:r w:rsidR="00CB163D">
        <w:rPr>
          <w:lang w:eastAsia="zh-CN"/>
        </w:rPr>
        <w:t>different coding gain</w:t>
      </w:r>
      <w:r>
        <w:rPr>
          <w:lang w:eastAsia="zh-CN"/>
        </w:rPr>
        <w:t>s</w:t>
      </w:r>
      <w:r w:rsidR="00CB163D">
        <w:rPr>
          <w:lang w:eastAsia="zh-CN"/>
        </w:rPr>
        <w:t>.  Moreover, the receiving UE needs additional information to decode the discovery package with different message size</w:t>
      </w:r>
      <w:r>
        <w:rPr>
          <w:lang w:eastAsia="zh-CN"/>
        </w:rPr>
        <w:t>s</w:t>
      </w:r>
      <w:r w:rsidR="00CB163D">
        <w:rPr>
          <w:lang w:eastAsia="zh-CN"/>
        </w:rPr>
        <w:t xml:space="preserve">.  </w:t>
      </w:r>
      <w:r>
        <w:rPr>
          <w:lang w:eastAsia="zh-CN"/>
        </w:rPr>
        <w:t>(</w:t>
      </w:r>
      <w:r w:rsidR="00CB163D">
        <w:rPr>
          <w:lang w:eastAsia="zh-CN"/>
        </w:rPr>
        <w:t xml:space="preserve">Otherwise, the receiving UE </w:t>
      </w:r>
      <w:r>
        <w:rPr>
          <w:lang w:eastAsia="zh-CN"/>
        </w:rPr>
        <w:t xml:space="preserve">would </w:t>
      </w:r>
      <w:r w:rsidR="00CB163D">
        <w:rPr>
          <w:lang w:eastAsia="zh-CN"/>
        </w:rPr>
        <w:t xml:space="preserve">need to perform blind detection of </w:t>
      </w:r>
      <w:r>
        <w:rPr>
          <w:lang w:eastAsia="zh-CN"/>
        </w:rPr>
        <w:t xml:space="preserve">the </w:t>
      </w:r>
      <w:r w:rsidR="00CB163D">
        <w:rPr>
          <w:lang w:eastAsia="zh-CN"/>
        </w:rPr>
        <w:t xml:space="preserve">message </w:t>
      </w:r>
      <w:r>
        <w:rPr>
          <w:lang w:eastAsia="zh-CN"/>
        </w:rPr>
        <w:t>size.)</w:t>
      </w:r>
      <w:r w:rsidR="00CB163D">
        <w:rPr>
          <w:lang w:eastAsia="zh-CN"/>
        </w:rPr>
        <w:t xml:space="preserve">  </w:t>
      </w:r>
    </w:p>
    <w:p w:rsidR="0071061F" w:rsidRDefault="00D925CF" w:rsidP="00100CF7">
      <w:pPr>
        <w:rPr>
          <w:lang w:eastAsia="zh-CN"/>
        </w:rPr>
      </w:pPr>
      <w:r>
        <w:rPr>
          <w:lang w:eastAsia="zh-CN"/>
        </w:rPr>
        <w:t xml:space="preserve">A </w:t>
      </w:r>
      <w:r w:rsidR="0071061F">
        <w:rPr>
          <w:rFonts w:hint="eastAsia"/>
          <w:lang w:eastAsia="zh-CN"/>
        </w:rPr>
        <w:t>potential scheme to support the multiple message sizes is to</w:t>
      </w:r>
      <w:r>
        <w:rPr>
          <w:lang w:eastAsia="zh-CN"/>
        </w:rPr>
        <w:t xml:space="preserve"> use </w:t>
      </w:r>
      <w:r w:rsidR="00281614">
        <w:rPr>
          <w:lang w:eastAsia="zh-CN"/>
        </w:rPr>
        <w:t xml:space="preserve">the </w:t>
      </w:r>
      <w:r>
        <w:rPr>
          <w:lang w:eastAsia="zh-CN"/>
        </w:rPr>
        <w:t>cyclic shift of</w:t>
      </w:r>
      <w:r w:rsidR="00FF378A">
        <w:rPr>
          <w:rFonts w:hint="eastAsia"/>
          <w:lang w:eastAsia="zh-CN"/>
        </w:rPr>
        <w:t xml:space="preserve"> </w:t>
      </w:r>
      <w:r w:rsidR="0071061F">
        <w:rPr>
          <w:rFonts w:hint="eastAsia"/>
          <w:lang w:eastAsia="zh-CN"/>
        </w:rPr>
        <w:t>the DMRS sequence</w:t>
      </w:r>
      <w:r>
        <w:rPr>
          <w:lang w:eastAsia="zh-CN"/>
        </w:rPr>
        <w:t xml:space="preserve"> as the indicator of discovery message size</w:t>
      </w:r>
      <w:r w:rsidR="0071061F">
        <w:rPr>
          <w:rFonts w:hint="eastAsia"/>
          <w:lang w:eastAsia="zh-CN"/>
        </w:rPr>
        <w:t xml:space="preserve">. </w:t>
      </w:r>
      <w:r>
        <w:rPr>
          <w:lang w:eastAsia="zh-CN"/>
        </w:rPr>
        <w:t>T</w:t>
      </w:r>
      <w:r w:rsidR="00371FBB">
        <w:rPr>
          <w:rFonts w:hint="eastAsia"/>
          <w:lang w:eastAsia="zh-CN"/>
        </w:rPr>
        <w:t xml:space="preserve">he receiver </w:t>
      </w:r>
      <w:r>
        <w:rPr>
          <w:lang w:eastAsia="zh-CN"/>
        </w:rPr>
        <w:t xml:space="preserve">can have simple </w:t>
      </w:r>
      <w:r w:rsidR="00371FBB">
        <w:rPr>
          <w:rFonts w:hint="eastAsia"/>
          <w:lang w:eastAsia="zh-CN"/>
        </w:rPr>
        <w:t xml:space="preserve">detection </w:t>
      </w:r>
      <w:r>
        <w:rPr>
          <w:lang w:eastAsia="zh-CN"/>
        </w:rPr>
        <w:t xml:space="preserve">of </w:t>
      </w:r>
      <w:r w:rsidR="00371FBB">
        <w:rPr>
          <w:rFonts w:hint="eastAsia"/>
          <w:lang w:eastAsia="zh-CN"/>
        </w:rPr>
        <w:t xml:space="preserve">the </w:t>
      </w:r>
      <w:r>
        <w:rPr>
          <w:lang w:eastAsia="zh-CN"/>
        </w:rPr>
        <w:t xml:space="preserve">cyclic shift of </w:t>
      </w:r>
      <w:r w:rsidR="00281614">
        <w:rPr>
          <w:lang w:eastAsia="zh-CN"/>
        </w:rPr>
        <w:t xml:space="preserve">the </w:t>
      </w:r>
      <w:r w:rsidR="00371FBB">
        <w:rPr>
          <w:rFonts w:hint="eastAsia"/>
          <w:lang w:eastAsia="zh-CN"/>
        </w:rPr>
        <w:t>DMRS sequence</w:t>
      </w:r>
      <w:r>
        <w:rPr>
          <w:lang w:eastAsia="zh-CN"/>
        </w:rPr>
        <w:t xml:space="preserve"> before demodulation and </w:t>
      </w:r>
      <w:r w:rsidR="00FF378A">
        <w:rPr>
          <w:lang w:eastAsia="zh-CN"/>
        </w:rPr>
        <w:t>decoding of discovery message.</w:t>
      </w:r>
    </w:p>
    <w:p w:rsidR="00371FBB" w:rsidRDefault="00371FBB" w:rsidP="00100CF7">
      <w:pPr>
        <w:rPr>
          <w:lang w:eastAsia="zh-CN"/>
        </w:rPr>
      </w:pPr>
      <w:r>
        <w:rPr>
          <w:rFonts w:hint="eastAsia"/>
          <w:lang w:eastAsia="zh-CN"/>
        </w:rPr>
        <w:t xml:space="preserve">Figure 2 shows link level </w:t>
      </w:r>
      <w:r>
        <w:rPr>
          <w:lang w:eastAsia="zh-CN"/>
        </w:rPr>
        <w:t>simulation</w:t>
      </w:r>
      <w:r>
        <w:rPr>
          <w:rFonts w:hint="eastAsia"/>
          <w:lang w:eastAsia="zh-CN"/>
        </w:rPr>
        <w:t xml:space="preserve"> results for the performance</w:t>
      </w:r>
      <w:r w:rsidR="00D925CF">
        <w:rPr>
          <w:lang w:eastAsia="zh-CN"/>
        </w:rPr>
        <w:t xml:space="preserve"> of cyclic shift identification</w:t>
      </w:r>
      <w:r>
        <w:rPr>
          <w:rFonts w:hint="eastAsia"/>
          <w:lang w:eastAsia="zh-CN"/>
        </w:rPr>
        <w:t xml:space="preserve">. In the simulations, it is assumed that 4 discovery message sizes are indicated by the four cyclic shifts of the length-24 DMRS sequence. </w:t>
      </w:r>
      <w:r w:rsidR="00762988">
        <w:rPr>
          <w:lang w:eastAsia="zh-CN"/>
        </w:rPr>
        <w:t>Up</w:t>
      </w:r>
      <w:r w:rsidR="007842F0">
        <w:rPr>
          <w:rFonts w:hint="eastAsia"/>
          <w:lang w:eastAsia="zh-CN"/>
        </w:rPr>
        <w:t xml:space="preserve"> to 4 </w:t>
      </w:r>
      <w:r w:rsidR="00762988">
        <w:rPr>
          <w:lang w:eastAsia="zh-CN"/>
        </w:rPr>
        <w:t xml:space="preserve">transmissions </w:t>
      </w:r>
      <w:r w:rsidR="007842F0">
        <w:rPr>
          <w:rFonts w:hint="eastAsia"/>
          <w:lang w:eastAsia="zh-CN"/>
        </w:rPr>
        <w:t>are simulated, where non-coherent combination is made for different (re)transmissions.</w:t>
      </w:r>
      <w:r w:rsidR="00D925CF">
        <w:rPr>
          <w:lang w:eastAsia="zh-CN"/>
        </w:rPr>
        <w:t xml:space="preserve"> P</w:t>
      </w:r>
      <w:r w:rsidR="007842F0">
        <w:rPr>
          <w:rFonts w:hint="eastAsia"/>
          <w:lang w:eastAsia="zh-CN"/>
        </w:rPr>
        <w:t xml:space="preserve">artial correlation can be used to alleviate the negative impact of the frequency selectivity caused by multipath channel and timing delay from the open-loop timing control. </w:t>
      </w:r>
      <w:r w:rsidR="00D925CF">
        <w:rPr>
          <w:lang w:eastAsia="zh-CN"/>
        </w:rPr>
        <w:t xml:space="preserve"> </w:t>
      </w:r>
      <w:r w:rsidR="00F07DE8">
        <w:rPr>
          <w:rFonts w:hint="eastAsia"/>
          <w:lang w:eastAsia="zh-CN"/>
        </w:rPr>
        <w:t xml:space="preserve">From the simulation results, we can see that generally the sequence detection has a good performance, especially when the </w:t>
      </w:r>
      <w:r w:rsidR="00762988">
        <w:rPr>
          <w:lang w:eastAsia="zh-CN"/>
        </w:rPr>
        <w:t xml:space="preserve">number of </w:t>
      </w:r>
      <w:r w:rsidR="00F07DE8">
        <w:rPr>
          <w:rFonts w:hint="eastAsia"/>
          <w:lang w:eastAsia="zh-CN"/>
        </w:rPr>
        <w:t>retransmission</w:t>
      </w:r>
      <w:r w:rsidR="00762988">
        <w:rPr>
          <w:lang w:eastAsia="zh-CN"/>
        </w:rPr>
        <w:t>s</w:t>
      </w:r>
      <w:r w:rsidR="00F07DE8">
        <w:rPr>
          <w:rFonts w:hint="eastAsia"/>
          <w:lang w:eastAsia="zh-CN"/>
        </w:rPr>
        <w:t xml:space="preserve"> is relatively large. </w:t>
      </w:r>
    </w:p>
    <w:p w:rsidR="00E132DC" w:rsidRDefault="00F07DE8" w:rsidP="006858DE">
      <w:pPr>
        <w:rPr>
          <w:lang w:eastAsia="zh-CN"/>
        </w:rPr>
      </w:pPr>
      <w:r>
        <w:rPr>
          <w:rFonts w:hint="eastAsia"/>
          <w:lang w:eastAsia="zh-CN"/>
        </w:rPr>
        <w:t>Based on the above discussions, we have the following proposals.</w:t>
      </w:r>
    </w:p>
    <w:p w:rsidR="00E132DC" w:rsidRPr="00203BB3" w:rsidRDefault="00F07DE8" w:rsidP="006858DE">
      <w:pPr>
        <w:rPr>
          <w:lang w:eastAsia="zh-CN"/>
        </w:rPr>
      </w:pPr>
      <w:r w:rsidRPr="00F07DE8">
        <w:rPr>
          <w:rFonts w:hint="eastAsia"/>
          <w:b/>
          <w:lang w:eastAsia="zh-CN"/>
        </w:rPr>
        <w:t>Proposal-3</w:t>
      </w:r>
      <w:r>
        <w:rPr>
          <w:rFonts w:hint="eastAsia"/>
          <w:lang w:eastAsia="zh-CN"/>
        </w:rPr>
        <w:t xml:space="preserve">: </w:t>
      </w:r>
      <w:r w:rsidR="00D925CF">
        <w:rPr>
          <w:lang w:eastAsia="zh-CN"/>
        </w:rPr>
        <w:t>Cyclic shift</w:t>
      </w:r>
      <w:r w:rsidR="00762988">
        <w:rPr>
          <w:lang w:eastAsia="zh-CN"/>
        </w:rPr>
        <w:t>s</w:t>
      </w:r>
      <w:r w:rsidR="00D925CF">
        <w:rPr>
          <w:lang w:eastAsia="zh-CN"/>
        </w:rPr>
        <w:t xml:space="preserve"> of </w:t>
      </w:r>
      <w:r w:rsidR="00762988">
        <w:rPr>
          <w:lang w:eastAsia="zh-CN"/>
        </w:rPr>
        <w:t xml:space="preserve">the </w:t>
      </w:r>
      <w:r w:rsidR="00D925CF">
        <w:rPr>
          <w:lang w:eastAsia="zh-CN"/>
        </w:rPr>
        <w:t xml:space="preserve">DM RS sequence could be used </w:t>
      </w:r>
      <w:r w:rsidR="00762988">
        <w:rPr>
          <w:lang w:eastAsia="zh-CN"/>
        </w:rPr>
        <w:t>to</w:t>
      </w:r>
      <w:r w:rsidR="00D925CF">
        <w:rPr>
          <w:lang w:eastAsia="zh-CN"/>
        </w:rPr>
        <w:t xml:space="preserve"> indicat</w:t>
      </w:r>
      <w:r w:rsidR="00762988">
        <w:rPr>
          <w:lang w:eastAsia="zh-CN"/>
        </w:rPr>
        <w:t>e the</w:t>
      </w:r>
      <w:r w:rsidR="00D925CF">
        <w:rPr>
          <w:lang w:eastAsia="zh-CN"/>
        </w:rPr>
        <w:t xml:space="preserve"> discovery message size when </w:t>
      </w:r>
      <w:r w:rsidRPr="006858DE">
        <w:rPr>
          <w:rFonts w:hint="eastAsia"/>
          <w:lang w:eastAsia="zh-CN"/>
        </w:rPr>
        <w:t>multiple</w:t>
      </w:r>
      <w:r w:rsidR="00D925CF">
        <w:rPr>
          <w:lang w:eastAsia="zh-CN"/>
        </w:rPr>
        <w:t xml:space="preserve"> discovery</w:t>
      </w:r>
      <w:r w:rsidRPr="006858DE">
        <w:rPr>
          <w:rFonts w:hint="eastAsia"/>
          <w:lang w:eastAsia="zh-CN"/>
        </w:rPr>
        <w:t xml:space="preserve"> message sizes</w:t>
      </w:r>
      <w:r w:rsidR="00D925CF">
        <w:rPr>
          <w:lang w:eastAsia="zh-CN"/>
        </w:rPr>
        <w:t xml:space="preserve"> are supported.  </w:t>
      </w:r>
      <w:r>
        <w:rPr>
          <w:rFonts w:hint="eastAsia"/>
          <w:lang w:eastAsia="zh-CN"/>
        </w:rPr>
        <w:t xml:space="preserve"> </w:t>
      </w:r>
    </w:p>
    <w:p w:rsidR="000B4C1D" w:rsidRDefault="000B4C1D" w:rsidP="000B4C1D">
      <w:pPr>
        <w:rPr>
          <w:lang w:eastAsia="zh-CN"/>
        </w:rPr>
      </w:pPr>
    </w:p>
    <w:p w:rsidR="000B4C1D" w:rsidRDefault="00AC6EA8" w:rsidP="00A00B14">
      <w:pPr>
        <w:jc w:val="center"/>
        <w:rPr>
          <w:color w:val="000000"/>
          <w:lang w:eastAsia="zh-CN"/>
        </w:rPr>
      </w:pPr>
      <w:r>
        <w:rPr>
          <w:noProof/>
          <w:color w:val="000000"/>
          <w:lang w:eastAsia="zh-CN"/>
        </w:rPr>
        <w:lastRenderedPageBreak/>
        <w:drawing>
          <wp:inline distT="0" distB="0" distL="0" distR="0" wp14:anchorId="2ED11B30" wp14:editId="270CC7FF">
            <wp:extent cx="3952875" cy="2952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3952875" cy="2952750"/>
                    </a:xfrm>
                    <a:prstGeom prst="rect">
                      <a:avLst/>
                    </a:prstGeom>
                    <a:noFill/>
                    <a:ln w="9525">
                      <a:noFill/>
                      <a:miter lim="800000"/>
                      <a:headEnd/>
                      <a:tailEnd/>
                    </a:ln>
                    <a:effectLst/>
                  </pic:spPr>
                </pic:pic>
              </a:graphicData>
            </a:graphic>
          </wp:inline>
        </w:drawing>
      </w:r>
    </w:p>
    <w:p w:rsidR="00A00B14" w:rsidRDefault="00A00B14" w:rsidP="00A00B14">
      <w:pPr>
        <w:jc w:val="center"/>
        <w:rPr>
          <w:lang w:eastAsia="zh-CN"/>
        </w:rPr>
      </w:pPr>
      <w:r>
        <w:rPr>
          <w:rFonts w:hint="eastAsia"/>
          <w:color w:val="000000"/>
          <w:lang w:eastAsia="zh-CN"/>
        </w:rPr>
        <w:t xml:space="preserve">Figure 2: </w:t>
      </w:r>
      <w:r w:rsidR="00762988">
        <w:rPr>
          <w:color w:val="000000"/>
          <w:lang w:eastAsia="zh-CN"/>
        </w:rPr>
        <w:t>D</w:t>
      </w:r>
      <w:r>
        <w:rPr>
          <w:rFonts w:hint="eastAsia"/>
          <w:color w:val="000000"/>
          <w:lang w:eastAsia="zh-CN"/>
        </w:rPr>
        <w:t xml:space="preserve">etection performance for </w:t>
      </w:r>
      <w:r w:rsidR="00762988">
        <w:rPr>
          <w:color w:val="000000"/>
          <w:lang w:eastAsia="zh-CN"/>
        </w:rPr>
        <w:t xml:space="preserve">different cyclic shifts of </w:t>
      </w:r>
      <w:r>
        <w:rPr>
          <w:rFonts w:hint="eastAsia"/>
          <w:color w:val="000000"/>
          <w:lang w:eastAsia="zh-CN"/>
        </w:rPr>
        <w:t>the DMRS sequence</w:t>
      </w:r>
    </w:p>
    <w:p w:rsidR="000B4C1D" w:rsidRPr="000B4C1D" w:rsidRDefault="000B4C1D" w:rsidP="000B4C1D">
      <w:pPr>
        <w:rPr>
          <w:lang w:eastAsia="zh-CN"/>
        </w:rPr>
      </w:pPr>
    </w:p>
    <w:p w:rsidR="00FD54D3" w:rsidRDefault="00FD54D3" w:rsidP="00BD561F">
      <w:pPr>
        <w:rPr>
          <w:lang w:eastAsia="zh-CN"/>
        </w:rPr>
      </w:pPr>
    </w:p>
    <w:p w:rsidR="00534ABF" w:rsidRDefault="00ED064C" w:rsidP="00EB430C">
      <w:pPr>
        <w:pStyle w:val="Heading1"/>
        <w:rPr>
          <w:lang w:eastAsia="zh-CN"/>
        </w:rPr>
      </w:pPr>
      <w:bookmarkStart w:id="2" w:name="_Ref129681832"/>
      <w:r>
        <w:rPr>
          <w:lang w:eastAsia="zh-CN"/>
        </w:rPr>
        <w:t>C</w:t>
      </w:r>
      <w:r w:rsidR="00351FB6" w:rsidRPr="00B1191C">
        <w:rPr>
          <w:lang w:eastAsia="zh-CN"/>
        </w:rPr>
        <w:t>onclusion</w:t>
      </w:r>
      <w:r w:rsidR="0091231B">
        <w:rPr>
          <w:lang w:eastAsia="zh-CN"/>
        </w:rPr>
        <w:t>s</w:t>
      </w:r>
    </w:p>
    <w:p w:rsidR="00965CD4" w:rsidRDefault="00A453C9" w:rsidP="00965CD4">
      <w:pPr>
        <w:rPr>
          <w:lang w:eastAsia="zh-CN"/>
        </w:rPr>
      </w:pPr>
      <w:r>
        <w:rPr>
          <w:lang w:eastAsia="zh-CN"/>
        </w:rPr>
        <w:t>In this paper,</w:t>
      </w:r>
      <w:r w:rsidR="00E140A9">
        <w:rPr>
          <w:rFonts w:hint="eastAsia"/>
          <w:lang w:eastAsia="zh-CN"/>
        </w:rPr>
        <w:t xml:space="preserve"> we</w:t>
      </w:r>
      <w:r w:rsidR="009B6F80">
        <w:rPr>
          <w:rFonts w:hint="eastAsia"/>
          <w:lang w:eastAsia="zh-CN"/>
        </w:rPr>
        <w:t xml:space="preserve"> discuss </w:t>
      </w:r>
      <w:r w:rsidR="00F07DE8">
        <w:rPr>
          <w:rFonts w:hint="eastAsia"/>
          <w:lang w:eastAsia="zh-CN"/>
        </w:rPr>
        <w:t xml:space="preserve">the potential enhancements to </w:t>
      </w:r>
      <w:r w:rsidR="00762988">
        <w:rPr>
          <w:lang w:eastAsia="zh-CN"/>
        </w:rPr>
        <w:t>support</w:t>
      </w:r>
      <w:r w:rsidR="00762988">
        <w:rPr>
          <w:rFonts w:hint="eastAsia"/>
          <w:lang w:eastAsia="zh-CN"/>
        </w:rPr>
        <w:t xml:space="preserve"> </w:t>
      </w:r>
      <w:r w:rsidR="00F07DE8">
        <w:rPr>
          <w:rFonts w:hint="eastAsia"/>
          <w:lang w:eastAsia="zh-CN"/>
        </w:rPr>
        <w:t>public safety discovery in partial network coverage and out of network coverage</w:t>
      </w:r>
      <w:r w:rsidR="009B6F80">
        <w:rPr>
          <w:rFonts w:hint="eastAsia"/>
          <w:lang w:eastAsia="zh-CN"/>
        </w:rPr>
        <w:t>.</w:t>
      </w:r>
      <w:r w:rsidR="00F07DE8">
        <w:rPr>
          <w:rFonts w:hint="eastAsia"/>
          <w:lang w:eastAsia="zh-CN"/>
        </w:rPr>
        <w:t xml:space="preserve"> In particular, a UE-to-Network relay discovery procedure </w:t>
      </w:r>
      <w:r w:rsidR="00762988">
        <w:rPr>
          <w:lang w:eastAsia="zh-CN"/>
        </w:rPr>
        <w:t xml:space="preserve">is proposed, </w:t>
      </w:r>
      <w:r w:rsidR="00F07DE8">
        <w:rPr>
          <w:rFonts w:hint="eastAsia"/>
          <w:lang w:eastAsia="zh-CN"/>
        </w:rPr>
        <w:t xml:space="preserve">and </w:t>
      </w:r>
      <w:r w:rsidR="00762988">
        <w:rPr>
          <w:lang w:eastAsia="zh-CN"/>
        </w:rPr>
        <w:t>a method to support</w:t>
      </w:r>
      <w:r w:rsidR="00F07DE8">
        <w:rPr>
          <w:rFonts w:hint="eastAsia"/>
          <w:lang w:eastAsia="zh-CN"/>
        </w:rPr>
        <w:t xml:space="preserve"> multiple </w:t>
      </w:r>
      <w:r w:rsidR="00762988">
        <w:rPr>
          <w:lang w:eastAsia="zh-CN"/>
        </w:rPr>
        <w:t xml:space="preserve">discovery </w:t>
      </w:r>
      <w:r w:rsidR="00F07DE8">
        <w:rPr>
          <w:rFonts w:hint="eastAsia"/>
          <w:lang w:eastAsia="zh-CN"/>
        </w:rPr>
        <w:t xml:space="preserve">message sizes </w:t>
      </w:r>
      <w:r w:rsidR="00762988">
        <w:rPr>
          <w:lang w:eastAsia="zh-CN"/>
        </w:rPr>
        <w:t>is evaluated</w:t>
      </w:r>
      <w:r w:rsidR="00F07DE8">
        <w:rPr>
          <w:rFonts w:hint="eastAsia"/>
          <w:lang w:eastAsia="zh-CN"/>
        </w:rPr>
        <w:t>. The following proposals are given</w:t>
      </w:r>
      <w:r w:rsidR="00762988">
        <w:rPr>
          <w:lang w:eastAsia="zh-CN"/>
        </w:rPr>
        <w:t>:</w:t>
      </w:r>
    </w:p>
    <w:p w:rsidR="009B6F80" w:rsidRDefault="009B6F80" w:rsidP="00965CD4">
      <w:pPr>
        <w:rPr>
          <w:lang w:eastAsia="zh-CN"/>
        </w:rPr>
      </w:pPr>
    </w:p>
    <w:p w:rsidR="00762988" w:rsidRDefault="00762988" w:rsidP="00762988">
      <w:pPr>
        <w:rPr>
          <w:lang w:eastAsia="zh-CN"/>
        </w:rPr>
      </w:pPr>
      <w:r w:rsidRPr="00A45738">
        <w:rPr>
          <w:rFonts w:hint="eastAsia"/>
          <w:b/>
          <w:lang w:eastAsia="zh-CN"/>
        </w:rPr>
        <w:t>Proposal-1</w:t>
      </w:r>
      <w:r>
        <w:rPr>
          <w:rFonts w:hint="eastAsia"/>
          <w:lang w:eastAsia="zh-CN"/>
        </w:rPr>
        <w:t xml:space="preserve">: The initial </w:t>
      </w:r>
      <w:r>
        <w:rPr>
          <w:lang w:eastAsia="zh-CN"/>
        </w:rPr>
        <w:t xml:space="preserve">selection of relay UE for </w:t>
      </w:r>
      <w:r>
        <w:rPr>
          <w:rFonts w:hint="eastAsia"/>
          <w:lang w:eastAsia="zh-CN"/>
        </w:rPr>
        <w:t xml:space="preserve">UE-to-Network relay discovery could be based on Model B discovery. </w:t>
      </w:r>
      <w:r>
        <w:rPr>
          <w:lang w:eastAsia="zh-CN"/>
        </w:rPr>
        <w:t>T</w:t>
      </w:r>
      <w:r>
        <w:rPr>
          <w:rFonts w:hint="eastAsia"/>
          <w:lang w:eastAsia="zh-CN"/>
        </w:rPr>
        <w:t xml:space="preserve">he </w:t>
      </w:r>
      <w:proofErr w:type="spellStart"/>
      <w:r>
        <w:rPr>
          <w:lang w:eastAsia="zh-CN"/>
        </w:rPr>
        <w:t>ProSe</w:t>
      </w:r>
      <w:proofErr w:type="spellEnd"/>
      <w:r>
        <w:rPr>
          <w:lang w:eastAsia="zh-CN"/>
        </w:rPr>
        <w:t xml:space="preserve"> </w:t>
      </w:r>
      <w:r>
        <w:rPr>
          <w:rFonts w:hint="eastAsia"/>
          <w:lang w:eastAsia="zh-CN"/>
        </w:rPr>
        <w:t>direct communication is preferred for the transmission of the response message</w:t>
      </w:r>
      <w:r>
        <w:rPr>
          <w:lang w:eastAsia="zh-CN"/>
        </w:rPr>
        <w:t xml:space="preserve"> with</w:t>
      </w:r>
      <w:r w:rsidR="00107D17">
        <w:rPr>
          <w:rFonts w:hint="eastAsia"/>
          <w:lang w:eastAsia="zh-CN"/>
        </w:rPr>
        <w:t xml:space="preserve"> </w:t>
      </w:r>
      <w:r>
        <w:rPr>
          <w:rFonts w:hint="eastAsia"/>
          <w:lang w:eastAsia="zh-CN"/>
        </w:rPr>
        <w:t>low latency</w:t>
      </w:r>
      <w:r>
        <w:rPr>
          <w:lang w:eastAsia="zh-CN"/>
        </w:rPr>
        <w:t>.</w:t>
      </w:r>
      <w:r>
        <w:rPr>
          <w:rFonts w:hint="eastAsia"/>
          <w:lang w:eastAsia="zh-CN"/>
        </w:rPr>
        <w:t xml:space="preserve"> </w:t>
      </w:r>
    </w:p>
    <w:p w:rsidR="00107D17" w:rsidRDefault="00762988" w:rsidP="001B7BC1">
      <w:pPr>
        <w:rPr>
          <w:rFonts w:hint="eastAsia"/>
          <w:lang w:eastAsia="zh-CN"/>
        </w:rPr>
      </w:pPr>
      <w:r w:rsidRPr="00435FC9">
        <w:rPr>
          <w:rFonts w:hint="eastAsia"/>
          <w:b/>
          <w:lang w:eastAsia="zh-CN"/>
        </w:rPr>
        <w:t>Proposal-2:</w:t>
      </w:r>
      <w:r>
        <w:rPr>
          <w:rFonts w:hint="eastAsia"/>
          <w:lang w:eastAsia="zh-CN"/>
        </w:rPr>
        <w:t xml:space="preserve"> </w:t>
      </w:r>
      <w:r>
        <w:rPr>
          <w:lang w:eastAsia="zh-CN"/>
        </w:rPr>
        <w:t xml:space="preserve">The procedure of </w:t>
      </w:r>
      <w:r>
        <w:rPr>
          <w:rFonts w:hint="eastAsia"/>
          <w:lang w:eastAsia="zh-CN"/>
        </w:rPr>
        <w:t xml:space="preserve">UE-to-Network </w:t>
      </w:r>
      <w:r w:rsidR="00107D17">
        <w:rPr>
          <w:rFonts w:hint="eastAsia"/>
          <w:lang w:eastAsia="zh-CN"/>
        </w:rPr>
        <w:t>relay reselection is needed for</w:t>
      </w:r>
      <w:r>
        <w:rPr>
          <w:rFonts w:hint="eastAsia"/>
          <w:lang w:eastAsia="zh-CN"/>
        </w:rPr>
        <w:t xml:space="preserve"> service continu</w:t>
      </w:r>
      <w:r>
        <w:rPr>
          <w:lang w:eastAsia="zh-CN"/>
        </w:rPr>
        <w:t>ity</w:t>
      </w:r>
      <w:r>
        <w:rPr>
          <w:rFonts w:hint="eastAsia"/>
          <w:lang w:eastAsia="zh-CN"/>
        </w:rPr>
        <w:t xml:space="preserve">. </w:t>
      </w:r>
      <w:r>
        <w:rPr>
          <w:lang w:eastAsia="zh-CN"/>
        </w:rPr>
        <w:t xml:space="preserve"> The relay reselection procedure includes making a list of candidate relay UEs, triggering solicitation message transmission, updating the relay UE candidate list, and triggering relay UE reselection.  The remotes UE will transmit solicitation messages periodically and update the candidate list</w:t>
      </w:r>
      <w:r w:rsidR="00107D17">
        <w:rPr>
          <w:lang w:eastAsia="zh-CN"/>
        </w:rPr>
        <w:t xml:space="preserve"> of relay UEs for </w:t>
      </w:r>
      <w:proofErr w:type="spellStart"/>
      <w:r w:rsidR="00107D17">
        <w:rPr>
          <w:lang w:eastAsia="zh-CN"/>
        </w:rPr>
        <w:t>reselection</w:t>
      </w:r>
      <w:proofErr w:type="spellEnd"/>
      <w:r w:rsidR="00107D17">
        <w:rPr>
          <w:lang w:eastAsia="zh-CN"/>
        </w:rPr>
        <w:t>.</w:t>
      </w:r>
    </w:p>
    <w:p w:rsidR="00BC7EFE" w:rsidRPr="00BC7EFE" w:rsidRDefault="00762988" w:rsidP="001B7BC1">
      <w:pPr>
        <w:rPr>
          <w:lang w:eastAsia="zh-CN"/>
        </w:rPr>
      </w:pPr>
      <w:r w:rsidRPr="00F07DE8">
        <w:rPr>
          <w:rFonts w:hint="eastAsia"/>
          <w:b/>
          <w:lang w:eastAsia="zh-CN"/>
        </w:rPr>
        <w:t>Proposal-3</w:t>
      </w:r>
      <w:r>
        <w:rPr>
          <w:rFonts w:hint="eastAsia"/>
          <w:lang w:eastAsia="zh-CN"/>
        </w:rPr>
        <w:t xml:space="preserve">: </w:t>
      </w:r>
      <w:r>
        <w:rPr>
          <w:lang w:eastAsia="zh-CN"/>
        </w:rPr>
        <w:t xml:space="preserve">Cyclic shifts of the DM RS sequence could be used to indicate the discovery message size when </w:t>
      </w:r>
      <w:r w:rsidRPr="006858DE">
        <w:rPr>
          <w:rFonts w:hint="eastAsia"/>
          <w:lang w:eastAsia="zh-CN"/>
        </w:rPr>
        <w:t>multiple</w:t>
      </w:r>
      <w:r>
        <w:rPr>
          <w:lang w:eastAsia="zh-CN"/>
        </w:rPr>
        <w:t xml:space="preserve"> discovery</w:t>
      </w:r>
      <w:r w:rsidRPr="006858DE">
        <w:rPr>
          <w:rFonts w:hint="eastAsia"/>
          <w:lang w:eastAsia="zh-CN"/>
        </w:rPr>
        <w:t xml:space="preserve"> message sizes</w:t>
      </w:r>
      <w:r w:rsidR="00107D17">
        <w:rPr>
          <w:lang w:eastAsia="zh-CN"/>
        </w:rPr>
        <w:t xml:space="preserve"> are supported.</w:t>
      </w:r>
    </w:p>
    <w:p w:rsidR="00A0312B" w:rsidRPr="00107D17" w:rsidRDefault="00A0312B" w:rsidP="00A16934">
      <w:pPr>
        <w:rPr>
          <w:b/>
          <w:lang w:eastAsia="zh-CN"/>
        </w:rPr>
      </w:pPr>
      <w:bookmarkStart w:id="3" w:name="_GoBack"/>
      <w:bookmarkEnd w:id="3"/>
    </w:p>
    <w:p w:rsidR="002F74AF" w:rsidRPr="00A16934" w:rsidRDefault="002F74AF" w:rsidP="00A16934">
      <w:pPr>
        <w:rPr>
          <w:lang w:eastAsia="zh-CN"/>
        </w:rPr>
      </w:pPr>
    </w:p>
    <w:bookmarkEnd w:id="2"/>
    <w:p w:rsidR="00C06A9B" w:rsidRDefault="00C06A9B" w:rsidP="00C06A9B">
      <w:pPr>
        <w:pStyle w:val="Heading1"/>
        <w:rPr>
          <w:lang w:eastAsia="zh-CN"/>
        </w:rPr>
      </w:pPr>
      <w:r>
        <w:rPr>
          <w:lang w:eastAsia="zh-CN"/>
        </w:rPr>
        <w:t>References</w:t>
      </w:r>
    </w:p>
    <w:p w:rsidR="00E04547" w:rsidRDefault="00E04547" w:rsidP="00E04547">
      <w:pPr>
        <w:rPr>
          <w:lang w:eastAsia="zh-CN"/>
        </w:rPr>
      </w:pPr>
      <w:r>
        <w:rPr>
          <w:lang w:eastAsia="zh-CN"/>
        </w:rPr>
        <w:t xml:space="preserve">[1] </w:t>
      </w:r>
      <w:r w:rsidRPr="00211CE3">
        <w:rPr>
          <w:lang w:eastAsia="zh-CN"/>
        </w:rPr>
        <w:t>RP-150441 Revised WID</w:t>
      </w:r>
      <w:r>
        <w:rPr>
          <w:rFonts w:hint="eastAsia"/>
          <w:lang w:eastAsia="zh-CN"/>
        </w:rPr>
        <w:t>:</w:t>
      </w:r>
      <w:r w:rsidRPr="00211CE3">
        <w:rPr>
          <w:lang w:eastAsia="zh-CN"/>
        </w:rPr>
        <w:t xml:space="preserve"> Enhanced LTE Device to Device Proximity Services</w:t>
      </w:r>
      <w:r>
        <w:rPr>
          <w:rFonts w:hint="eastAsia"/>
          <w:lang w:eastAsia="zh-CN"/>
        </w:rPr>
        <w:t>.</w:t>
      </w:r>
    </w:p>
    <w:p w:rsidR="00E04547" w:rsidRDefault="00E04547" w:rsidP="00E04547">
      <w:pPr>
        <w:rPr>
          <w:lang w:eastAsia="zh-CN"/>
        </w:rPr>
      </w:pPr>
      <w:r>
        <w:rPr>
          <w:rFonts w:hint="eastAsia"/>
          <w:lang w:eastAsia="zh-CN"/>
        </w:rPr>
        <w:t xml:space="preserve">[2] TR23.713 v0.4.0, </w:t>
      </w:r>
      <w:r>
        <w:t>Study on extended architecture support for Proximity-based</w:t>
      </w:r>
      <w:r>
        <w:rPr>
          <w:rFonts w:hint="eastAsia"/>
          <w:lang w:eastAsia="zh-CN"/>
        </w:rPr>
        <w:t xml:space="preserve"> services.</w:t>
      </w:r>
    </w:p>
    <w:p w:rsidR="00E04547" w:rsidRDefault="00E04547" w:rsidP="00E04547">
      <w:pPr>
        <w:rPr>
          <w:lang w:eastAsia="zh-CN"/>
        </w:rPr>
      </w:pPr>
      <w:r>
        <w:rPr>
          <w:rFonts w:hint="eastAsia"/>
          <w:lang w:eastAsia="zh-CN"/>
        </w:rPr>
        <w:t>[3] TS23.303 v12.3.0, Proximity-based services (</w:t>
      </w:r>
      <w:proofErr w:type="spellStart"/>
      <w:r>
        <w:rPr>
          <w:rFonts w:hint="eastAsia"/>
          <w:lang w:eastAsia="zh-CN"/>
        </w:rPr>
        <w:t>ProSe</w:t>
      </w:r>
      <w:proofErr w:type="spellEnd"/>
      <w:r>
        <w:rPr>
          <w:rFonts w:hint="eastAsia"/>
          <w:lang w:eastAsia="zh-CN"/>
        </w:rPr>
        <w:t>).</w:t>
      </w:r>
    </w:p>
    <w:p w:rsidR="006A05AD" w:rsidRPr="00E04547" w:rsidRDefault="00E04547" w:rsidP="008C1F6D">
      <w:pPr>
        <w:rPr>
          <w:lang w:eastAsia="zh-CN"/>
        </w:rPr>
      </w:pPr>
      <w:r>
        <w:rPr>
          <w:rFonts w:hint="eastAsia"/>
          <w:lang w:eastAsia="zh-CN"/>
        </w:rPr>
        <w:t>[4]</w:t>
      </w:r>
      <w:r w:rsidR="002F0BB8">
        <w:rPr>
          <w:rFonts w:hint="eastAsia"/>
          <w:lang w:eastAsia="zh-CN"/>
        </w:rPr>
        <w:t xml:space="preserve"> R1-151327</w:t>
      </w:r>
      <w:r>
        <w:rPr>
          <w:rFonts w:hint="eastAsia"/>
          <w:lang w:eastAsia="zh-CN"/>
        </w:rPr>
        <w:t xml:space="preserve">, </w:t>
      </w:r>
      <w:r w:rsidR="002F0BB8" w:rsidRPr="002F0BB8">
        <w:rPr>
          <w:lang w:eastAsia="zh-CN"/>
        </w:rPr>
        <w:t>Support out-of-coverage and partial coverage discovery</w:t>
      </w:r>
      <w:r w:rsidRPr="00017DFF">
        <w:rPr>
          <w:rFonts w:hint="eastAsia"/>
          <w:lang w:eastAsia="zh-CN"/>
        </w:rPr>
        <w:t>,</w:t>
      </w:r>
      <w:r>
        <w:rPr>
          <w:rFonts w:hint="eastAsia"/>
          <w:lang w:eastAsia="zh-CN"/>
        </w:rPr>
        <w:t xml:space="preserve"> RAN1#80</w:t>
      </w:r>
      <w:r w:rsidR="002F0BB8">
        <w:rPr>
          <w:rFonts w:hint="eastAsia"/>
          <w:lang w:eastAsia="zh-CN"/>
        </w:rPr>
        <w:t>bis</w:t>
      </w:r>
      <w:r>
        <w:rPr>
          <w:rFonts w:hint="eastAsia"/>
          <w:lang w:eastAsia="zh-CN"/>
        </w:rPr>
        <w:t xml:space="preserve">. </w:t>
      </w:r>
      <w:r>
        <w:rPr>
          <w:rFonts w:ascii="Arial" w:hAnsi="Arial" w:cs="Arial" w:hint="eastAsia"/>
          <w:lang w:eastAsia="zh-CN"/>
        </w:rPr>
        <w:t xml:space="preserve"> </w:t>
      </w:r>
    </w:p>
    <w:sectPr w:rsidR="006A05AD" w:rsidRPr="00E04547" w:rsidSect="00852782">
      <w:headerReference w:type="default" r:id="rId1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048" w:rsidRDefault="00632048">
      <w:r>
        <w:separator/>
      </w:r>
    </w:p>
  </w:endnote>
  <w:endnote w:type="continuationSeparator" w:id="0">
    <w:p w:rsidR="00632048" w:rsidRDefault="00632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FuturaA Bk BT">
    <w:charset w:val="00"/>
    <w:family w:val="swiss"/>
    <w:pitch w:val="variable"/>
    <w:sig w:usb0="00000087" w:usb1="00000000" w:usb2="00000000" w:usb3="00000000" w:csb0="0000001B"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048" w:rsidRDefault="00632048">
      <w:r>
        <w:separator/>
      </w:r>
    </w:p>
  </w:footnote>
  <w:footnote w:type="continuationSeparator" w:id="0">
    <w:p w:rsidR="00632048" w:rsidRDefault="006320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63D" w:rsidRDefault="00CB163D"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5B58"/>
    <w:multiLevelType w:val="hybridMultilevel"/>
    <w:tmpl w:val="3314FA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2340FB"/>
    <w:multiLevelType w:val="hybridMultilevel"/>
    <w:tmpl w:val="59B008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E67064"/>
    <w:multiLevelType w:val="hybridMultilevel"/>
    <w:tmpl w:val="944A5972"/>
    <w:lvl w:ilvl="0" w:tplc="F462E93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6AE7C45"/>
    <w:multiLevelType w:val="hybridMultilevel"/>
    <w:tmpl w:val="73B0822C"/>
    <w:lvl w:ilvl="0" w:tplc="60F2A384">
      <w:start w:val="1"/>
      <w:numFmt w:val="bullet"/>
      <w:lvlText w:val=""/>
      <w:lvlJc w:val="left"/>
      <w:pPr>
        <w:ind w:left="660" w:hanging="420"/>
      </w:pPr>
      <w:rPr>
        <w:rFonts w:ascii="Wingdings" w:hAnsi="Wingdings" w:hint="default"/>
        <w:sz w:val="16"/>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
    <w:nsid w:val="0B434CC5"/>
    <w:multiLevelType w:val="hybridMultilevel"/>
    <w:tmpl w:val="F664E052"/>
    <w:lvl w:ilvl="0" w:tplc="48B01F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66097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0C567076"/>
    <w:multiLevelType w:val="hybridMultilevel"/>
    <w:tmpl w:val="BFD61DFA"/>
    <w:lvl w:ilvl="0" w:tplc="B7E694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25D2D43"/>
    <w:multiLevelType w:val="hybridMultilevel"/>
    <w:tmpl w:val="1D94376E"/>
    <w:lvl w:ilvl="0" w:tplc="E6A25B00">
      <w:start w:val="1"/>
      <w:numFmt w:val="bullet"/>
      <w:lvlText w:val="•"/>
      <w:lvlJc w:val="left"/>
      <w:pPr>
        <w:tabs>
          <w:tab w:val="num" w:pos="720"/>
        </w:tabs>
        <w:ind w:left="720" w:hanging="360"/>
      </w:pPr>
      <w:rPr>
        <w:rFonts w:ascii="Arial" w:hAnsi="Arial" w:hint="default"/>
        <w:lang w:val="en-GB"/>
      </w:rPr>
    </w:lvl>
    <w:lvl w:ilvl="1" w:tplc="CCA2D6A8">
      <w:start w:val="2990"/>
      <w:numFmt w:val="bullet"/>
      <w:lvlText w:val="–"/>
      <w:lvlJc w:val="left"/>
      <w:pPr>
        <w:tabs>
          <w:tab w:val="num" w:pos="1440"/>
        </w:tabs>
        <w:ind w:left="1440" w:hanging="360"/>
      </w:pPr>
      <w:rPr>
        <w:rFonts w:ascii="Arial" w:hAnsi="Arial" w:hint="default"/>
      </w:rPr>
    </w:lvl>
    <w:lvl w:ilvl="2" w:tplc="6846B342">
      <w:start w:val="2990"/>
      <w:numFmt w:val="bullet"/>
      <w:lvlText w:val="•"/>
      <w:lvlJc w:val="left"/>
      <w:pPr>
        <w:tabs>
          <w:tab w:val="num" w:pos="2160"/>
        </w:tabs>
        <w:ind w:left="2160" w:hanging="360"/>
      </w:pPr>
      <w:rPr>
        <w:rFonts w:ascii="Arial" w:hAnsi="Arial" w:hint="default"/>
      </w:rPr>
    </w:lvl>
    <w:lvl w:ilvl="3" w:tplc="7CD6B594">
      <w:start w:val="1"/>
      <w:numFmt w:val="bullet"/>
      <w:lvlText w:val="•"/>
      <w:lvlJc w:val="left"/>
      <w:pPr>
        <w:tabs>
          <w:tab w:val="num" w:pos="2880"/>
        </w:tabs>
        <w:ind w:left="2880" w:hanging="360"/>
      </w:pPr>
      <w:rPr>
        <w:rFonts w:ascii="Arial" w:hAnsi="Arial" w:hint="default"/>
      </w:rPr>
    </w:lvl>
    <w:lvl w:ilvl="4" w:tplc="95F67700">
      <w:start w:val="1"/>
      <w:numFmt w:val="bullet"/>
      <w:lvlText w:val="•"/>
      <w:lvlJc w:val="left"/>
      <w:pPr>
        <w:tabs>
          <w:tab w:val="num" w:pos="3600"/>
        </w:tabs>
        <w:ind w:left="3600" w:hanging="360"/>
      </w:pPr>
      <w:rPr>
        <w:rFonts w:ascii="Arial" w:hAnsi="Arial" w:hint="default"/>
      </w:rPr>
    </w:lvl>
    <w:lvl w:ilvl="5" w:tplc="CFAEFB96" w:tentative="1">
      <w:start w:val="1"/>
      <w:numFmt w:val="bullet"/>
      <w:lvlText w:val="•"/>
      <w:lvlJc w:val="left"/>
      <w:pPr>
        <w:tabs>
          <w:tab w:val="num" w:pos="4320"/>
        </w:tabs>
        <w:ind w:left="4320" w:hanging="360"/>
      </w:pPr>
      <w:rPr>
        <w:rFonts w:ascii="Arial" w:hAnsi="Arial" w:hint="default"/>
      </w:rPr>
    </w:lvl>
    <w:lvl w:ilvl="6" w:tplc="3D9AB10E" w:tentative="1">
      <w:start w:val="1"/>
      <w:numFmt w:val="bullet"/>
      <w:lvlText w:val="•"/>
      <w:lvlJc w:val="left"/>
      <w:pPr>
        <w:tabs>
          <w:tab w:val="num" w:pos="5040"/>
        </w:tabs>
        <w:ind w:left="5040" w:hanging="360"/>
      </w:pPr>
      <w:rPr>
        <w:rFonts w:ascii="Arial" w:hAnsi="Arial" w:hint="default"/>
      </w:rPr>
    </w:lvl>
    <w:lvl w:ilvl="7" w:tplc="0AC2F622" w:tentative="1">
      <w:start w:val="1"/>
      <w:numFmt w:val="bullet"/>
      <w:lvlText w:val="•"/>
      <w:lvlJc w:val="left"/>
      <w:pPr>
        <w:tabs>
          <w:tab w:val="num" w:pos="5760"/>
        </w:tabs>
        <w:ind w:left="5760" w:hanging="360"/>
      </w:pPr>
      <w:rPr>
        <w:rFonts w:ascii="Arial" w:hAnsi="Arial" w:hint="default"/>
      </w:rPr>
    </w:lvl>
    <w:lvl w:ilvl="8" w:tplc="09C07BB0" w:tentative="1">
      <w:start w:val="1"/>
      <w:numFmt w:val="bullet"/>
      <w:lvlText w:val="•"/>
      <w:lvlJc w:val="left"/>
      <w:pPr>
        <w:tabs>
          <w:tab w:val="num" w:pos="6480"/>
        </w:tabs>
        <w:ind w:left="6480" w:hanging="360"/>
      </w:pPr>
      <w:rPr>
        <w:rFonts w:ascii="Arial" w:hAnsi="Arial" w:hint="default"/>
      </w:rPr>
    </w:lvl>
  </w:abstractNum>
  <w:abstractNum w:abstractNumId="8">
    <w:nsid w:val="15033FB6"/>
    <w:multiLevelType w:val="hybridMultilevel"/>
    <w:tmpl w:val="AED8003A"/>
    <w:lvl w:ilvl="0" w:tplc="1EC842DE">
      <w:start w:val="1"/>
      <w:numFmt w:val="bullet"/>
      <w:lvlText w:val="•"/>
      <w:lvlJc w:val="left"/>
      <w:pPr>
        <w:tabs>
          <w:tab w:val="num" w:pos="720"/>
        </w:tabs>
        <w:ind w:left="720" w:hanging="360"/>
      </w:pPr>
      <w:rPr>
        <w:rFonts w:ascii="Arial" w:hAnsi="Arial" w:hint="default"/>
      </w:rPr>
    </w:lvl>
    <w:lvl w:ilvl="1" w:tplc="9692F1DE">
      <w:start w:val="162"/>
      <w:numFmt w:val="bullet"/>
      <w:lvlText w:val="–"/>
      <w:lvlJc w:val="left"/>
      <w:pPr>
        <w:tabs>
          <w:tab w:val="num" w:pos="1440"/>
        </w:tabs>
        <w:ind w:left="1440" w:hanging="360"/>
      </w:pPr>
      <w:rPr>
        <w:rFonts w:ascii="Arial" w:hAnsi="Arial" w:hint="default"/>
      </w:rPr>
    </w:lvl>
    <w:lvl w:ilvl="2" w:tplc="65B06696">
      <w:start w:val="162"/>
      <w:numFmt w:val="bullet"/>
      <w:lvlText w:val="•"/>
      <w:lvlJc w:val="left"/>
      <w:pPr>
        <w:tabs>
          <w:tab w:val="num" w:pos="2160"/>
        </w:tabs>
        <w:ind w:left="2160" w:hanging="360"/>
      </w:pPr>
      <w:rPr>
        <w:rFonts w:ascii="Arial" w:hAnsi="Arial" w:hint="default"/>
      </w:rPr>
    </w:lvl>
    <w:lvl w:ilvl="3" w:tplc="0470BD64" w:tentative="1">
      <w:start w:val="1"/>
      <w:numFmt w:val="bullet"/>
      <w:lvlText w:val="•"/>
      <w:lvlJc w:val="left"/>
      <w:pPr>
        <w:tabs>
          <w:tab w:val="num" w:pos="2880"/>
        </w:tabs>
        <w:ind w:left="2880" w:hanging="360"/>
      </w:pPr>
      <w:rPr>
        <w:rFonts w:ascii="Arial" w:hAnsi="Arial" w:hint="default"/>
      </w:rPr>
    </w:lvl>
    <w:lvl w:ilvl="4" w:tplc="5AE436B2" w:tentative="1">
      <w:start w:val="1"/>
      <w:numFmt w:val="bullet"/>
      <w:lvlText w:val="•"/>
      <w:lvlJc w:val="left"/>
      <w:pPr>
        <w:tabs>
          <w:tab w:val="num" w:pos="3600"/>
        </w:tabs>
        <w:ind w:left="3600" w:hanging="360"/>
      </w:pPr>
      <w:rPr>
        <w:rFonts w:ascii="Arial" w:hAnsi="Arial" w:hint="default"/>
      </w:rPr>
    </w:lvl>
    <w:lvl w:ilvl="5" w:tplc="D9B6CE4A" w:tentative="1">
      <w:start w:val="1"/>
      <w:numFmt w:val="bullet"/>
      <w:lvlText w:val="•"/>
      <w:lvlJc w:val="left"/>
      <w:pPr>
        <w:tabs>
          <w:tab w:val="num" w:pos="4320"/>
        </w:tabs>
        <w:ind w:left="4320" w:hanging="360"/>
      </w:pPr>
      <w:rPr>
        <w:rFonts w:ascii="Arial" w:hAnsi="Arial" w:hint="default"/>
      </w:rPr>
    </w:lvl>
    <w:lvl w:ilvl="6" w:tplc="76CE2448" w:tentative="1">
      <w:start w:val="1"/>
      <w:numFmt w:val="bullet"/>
      <w:lvlText w:val="•"/>
      <w:lvlJc w:val="left"/>
      <w:pPr>
        <w:tabs>
          <w:tab w:val="num" w:pos="5040"/>
        </w:tabs>
        <w:ind w:left="5040" w:hanging="360"/>
      </w:pPr>
      <w:rPr>
        <w:rFonts w:ascii="Arial" w:hAnsi="Arial" w:hint="default"/>
      </w:rPr>
    </w:lvl>
    <w:lvl w:ilvl="7" w:tplc="518E354A" w:tentative="1">
      <w:start w:val="1"/>
      <w:numFmt w:val="bullet"/>
      <w:lvlText w:val="•"/>
      <w:lvlJc w:val="left"/>
      <w:pPr>
        <w:tabs>
          <w:tab w:val="num" w:pos="5760"/>
        </w:tabs>
        <w:ind w:left="5760" w:hanging="360"/>
      </w:pPr>
      <w:rPr>
        <w:rFonts w:ascii="Arial" w:hAnsi="Arial" w:hint="default"/>
      </w:rPr>
    </w:lvl>
    <w:lvl w:ilvl="8" w:tplc="DCA410E8" w:tentative="1">
      <w:start w:val="1"/>
      <w:numFmt w:val="bullet"/>
      <w:lvlText w:val="•"/>
      <w:lvlJc w:val="left"/>
      <w:pPr>
        <w:tabs>
          <w:tab w:val="num" w:pos="6480"/>
        </w:tabs>
        <w:ind w:left="6480" w:hanging="360"/>
      </w:pPr>
      <w:rPr>
        <w:rFonts w:ascii="Arial" w:hAnsi="Arial" w:hint="default"/>
      </w:rPr>
    </w:lvl>
  </w:abstractNum>
  <w:abstractNum w:abstractNumId="9">
    <w:nsid w:val="1514485B"/>
    <w:multiLevelType w:val="hybridMultilevel"/>
    <w:tmpl w:val="0BEC973E"/>
    <w:lvl w:ilvl="0" w:tplc="8B689D78">
      <w:start w:val="1"/>
      <w:numFmt w:val="bullet"/>
      <w:lvlText w:val="•"/>
      <w:lvlJc w:val="left"/>
      <w:pPr>
        <w:tabs>
          <w:tab w:val="num" w:pos="720"/>
        </w:tabs>
        <w:ind w:left="720" w:hanging="360"/>
      </w:pPr>
      <w:rPr>
        <w:rFonts w:ascii="Arial" w:hAnsi="Arial" w:hint="default"/>
      </w:rPr>
    </w:lvl>
    <w:lvl w:ilvl="1" w:tplc="9630238A">
      <w:start w:val="851"/>
      <w:numFmt w:val="bullet"/>
      <w:lvlText w:val="–"/>
      <w:lvlJc w:val="left"/>
      <w:pPr>
        <w:tabs>
          <w:tab w:val="num" w:pos="1440"/>
        </w:tabs>
        <w:ind w:left="1440" w:hanging="360"/>
      </w:pPr>
      <w:rPr>
        <w:rFonts w:ascii="Arial" w:hAnsi="Arial" w:hint="default"/>
      </w:rPr>
    </w:lvl>
    <w:lvl w:ilvl="2" w:tplc="BEAC413E">
      <w:start w:val="851"/>
      <w:numFmt w:val="bullet"/>
      <w:lvlText w:val="•"/>
      <w:lvlJc w:val="left"/>
      <w:pPr>
        <w:tabs>
          <w:tab w:val="num" w:pos="2160"/>
        </w:tabs>
        <w:ind w:left="2160" w:hanging="360"/>
      </w:pPr>
      <w:rPr>
        <w:rFonts w:ascii="Arial" w:hAnsi="Arial" w:hint="default"/>
      </w:rPr>
    </w:lvl>
    <w:lvl w:ilvl="3" w:tplc="7AB87D9C">
      <w:start w:val="1"/>
      <w:numFmt w:val="bullet"/>
      <w:lvlText w:val="•"/>
      <w:lvlJc w:val="left"/>
      <w:pPr>
        <w:tabs>
          <w:tab w:val="num" w:pos="2880"/>
        </w:tabs>
        <w:ind w:left="2880" w:hanging="360"/>
      </w:pPr>
      <w:rPr>
        <w:rFonts w:ascii="Arial" w:hAnsi="Arial" w:hint="default"/>
      </w:rPr>
    </w:lvl>
    <w:lvl w:ilvl="4" w:tplc="64209010" w:tentative="1">
      <w:start w:val="1"/>
      <w:numFmt w:val="bullet"/>
      <w:lvlText w:val="•"/>
      <w:lvlJc w:val="left"/>
      <w:pPr>
        <w:tabs>
          <w:tab w:val="num" w:pos="3600"/>
        </w:tabs>
        <w:ind w:left="3600" w:hanging="360"/>
      </w:pPr>
      <w:rPr>
        <w:rFonts w:ascii="Arial" w:hAnsi="Arial" w:hint="default"/>
      </w:rPr>
    </w:lvl>
    <w:lvl w:ilvl="5" w:tplc="60308052" w:tentative="1">
      <w:start w:val="1"/>
      <w:numFmt w:val="bullet"/>
      <w:lvlText w:val="•"/>
      <w:lvlJc w:val="left"/>
      <w:pPr>
        <w:tabs>
          <w:tab w:val="num" w:pos="4320"/>
        </w:tabs>
        <w:ind w:left="4320" w:hanging="360"/>
      </w:pPr>
      <w:rPr>
        <w:rFonts w:ascii="Arial" w:hAnsi="Arial" w:hint="default"/>
      </w:rPr>
    </w:lvl>
    <w:lvl w:ilvl="6" w:tplc="374CAE36" w:tentative="1">
      <w:start w:val="1"/>
      <w:numFmt w:val="bullet"/>
      <w:lvlText w:val="•"/>
      <w:lvlJc w:val="left"/>
      <w:pPr>
        <w:tabs>
          <w:tab w:val="num" w:pos="5040"/>
        </w:tabs>
        <w:ind w:left="5040" w:hanging="360"/>
      </w:pPr>
      <w:rPr>
        <w:rFonts w:ascii="Arial" w:hAnsi="Arial" w:hint="default"/>
      </w:rPr>
    </w:lvl>
    <w:lvl w:ilvl="7" w:tplc="EF86A704" w:tentative="1">
      <w:start w:val="1"/>
      <w:numFmt w:val="bullet"/>
      <w:lvlText w:val="•"/>
      <w:lvlJc w:val="left"/>
      <w:pPr>
        <w:tabs>
          <w:tab w:val="num" w:pos="5760"/>
        </w:tabs>
        <w:ind w:left="5760" w:hanging="360"/>
      </w:pPr>
      <w:rPr>
        <w:rFonts w:ascii="Arial" w:hAnsi="Arial" w:hint="default"/>
      </w:rPr>
    </w:lvl>
    <w:lvl w:ilvl="8" w:tplc="E5489B02" w:tentative="1">
      <w:start w:val="1"/>
      <w:numFmt w:val="bullet"/>
      <w:lvlText w:val="•"/>
      <w:lvlJc w:val="left"/>
      <w:pPr>
        <w:tabs>
          <w:tab w:val="num" w:pos="6480"/>
        </w:tabs>
        <w:ind w:left="6480" w:hanging="360"/>
      </w:pPr>
      <w:rPr>
        <w:rFonts w:ascii="Arial" w:hAnsi="Arial" w:hint="default"/>
      </w:rPr>
    </w:lvl>
  </w:abstractNum>
  <w:abstractNum w:abstractNumId="10">
    <w:nsid w:val="18E83C2A"/>
    <w:multiLevelType w:val="hybridMultilevel"/>
    <w:tmpl w:val="A7F4E9A8"/>
    <w:lvl w:ilvl="0" w:tplc="7FEE62C0">
      <w:start w:val="1"/>
      <w:numFmt w:val="bullet"/>
      <w:lvlText w:val=""/>
      <w:lvlJc w:val="left"/>
      <w:pPr>
        <w:tabs>
          <w:tab w:val="num" w:pos="360"/>
        </w:tabs>
        <w:ind w:left="360" w:hanging="360"/>
      </w:pPr>
      <w:rPr>
        <w:rFonts w:ascii="Wingdings" w:hAnsi="Wingdings" w:hint="default"/>
      </w:rPr>
    </w:lvl>
    <w:lvl w:ilvl="1" w:tplc="D3F6027C">
      <w:start w:val="1"/>
      <w:numFmt w:val="bullet"/>
      <w:lvlText w:val=""/>
      <w:lvlJc w:val="left"/>
      <w:pPr>
        <w:tabs>
          <w:tab w:val="num" w:pos="1080"/>
        </w:tabs>
        <w:ind w:left="1080" w:hanging="360"/>
      </w:pPr>
      <w:rPr>
        <w:rFonts w:ascii="Wingdings" w:hAnsi="Wingdings" w:hint="default"/>
      </w:rPr>
    </w:lvl>
    <w:lvl w:ilvl="2" w:tplc="94E0DAD0">
      <w:start w:val="121"/>
      <w:numFmt w:val="bullet"/>
      <w:lvlText w:val=""/>
      <w:lvlJc w:val="left"/>
      <w:pPr>
        <w:tabs>
          <w:tab w:val="num" w:pos="1800"/>
        </w:tabs>
        <w:ind w:left="1800" w:hanging="360"/>
      </w:pPr>
      <w:rPr>
        <w:rFonts w:ascii="Wingdings" w:hAnsi="Wingdings" w:hint="default"/>
      </w:rPr>
    </w:lvl>
    <w:lvl w:ilvl="3" w:tplc="E2428CD8">
      <w:start w:val="121"/>
      <w:numFmt w:val="bullet"/>
      <w:lvlText w:val="–"/>
      <w:lvlJc w:val="left"/>
      <w:pPr>
        <w:tabs>
          <w:tab w:val="num" w:pos="2520"/>
        </w:tabs>
        <w:ind w:left="2520" w:hanging="360"/>
      </w:pPr>
      <w:rPr>
        <w:rFonts w:ascii="宋体" w:hAnsi="宋体" w:hint="default"/>
      </w:rPr>
    </w:lvl>
    <w:lvl w:ilvl="4" w:tplc="D8640BC4" w:tentative="1">
      <w:start w:val="1"/>
      <w:numFmt w:val="bullet"/>
      <w:lvlText w:val=""/>
      <w:lvlJc w:val="left"/>
      <w:pPr>
        <w:tabs>
          <w:tab w:val="num" w:pos="3240"/>
        </w:tabs>
        <w:ind w:left="3240" w:hanging="360"/>
      </w:pPr>
      <w:rPr>
        <w:rFonts w:ascii="Wingdings" w:hAnsi="Wingdings" w:hint="default"/>
      </w:rPr>
    </w:lvl>
    <w:lvl w:ilvl="5" w:tplc="DAFCAFC2" w:tentative="1">
      <w:start w:val="1"/>
      <w:numFmt w:val="bullet"/>
      <w:lvlText w:val=""/>
      <w:lvlJc w:val="left"/>
      <w:pPr>
        <w:tabs>
          <w:tab w:val="num" w:pos="3960"/>
        </w:tabs>
        <w:ind w:left="3960" w:hanging="360"/>
      </w:pPr>
      <w:rPr>
        <w:rFonts w:ascii="Wingdings" w:hAnsi="Wingdings" w:hint="default"/>
      </w:rPr>
    </w:lvl>
    <w:lvl w:ilvl="6" w:tplc="535A23A6" w:tentative="1">
      <w:start w:val="1"/>
      <w:numFmt w:val="bullet"/>
      <w:lvlText w:val=""/>
      <w:lvlJc w:val="left"/>
      <w:pPr>
        <w:tabs>
          <w:tab w:val="num" w:pos="4680"/>
        </w:tabs>
        <w:ind w:left="4680" w:hanging="360"/>
      </w:pPr>
      <w:rPr>
        <w:rFonts w:ascii="Wingdings" w:hAnsi="Wingdings" w:hint="default"/>
      </w:rPr>
    </w:lvl>
    <w:lvl w:ilvl="7" w:tplc="F140C1BE" w:tentative="1">
      <w:start w:val="1"/>
      <w:numFmt w:val="bullet"/>
      <w:lvlText w:val=""/>
      <w:lvlJc w:val="left"/>
      <w:pPr>
        <w:tabs>
          <w:tab w:val="num" w:pos="5400"/>
        </w:tabs>
        <w:ind w:left="5400" w:hanging="360"/>
      </w:pPr>
      <w:rPr>
        <w:rFonts w:ascii="Wingdings" w:hAnsi="Wingdings" w:hint="default"/>
      </w:rPr>
    </w:lvl>
    <w:lvl w:ilvl="8" w:tplc="12BE523A" w:tentative="1">
      <w:start w:val="1"/>
      <w:numFmt w:val="bullet"/>
      <w:lvlText w:val=""/>
      <w:lvlJc w:val="left"/>
      <w:pPr>
        <w:tabs>
          <w:tab w:val="num" w:pos="6120"/>
        </w:tabs>
        <w:ind w:left="6120" w:hanging="360"/>
      </w:pPr>
      <w:rPr>
        <w:rFonts w:ascii="Wingdings" w:hAnsi="Wingdings" w:hint="default"/>
      </w:rPr>
    </w:lvl>
  </w:abstractNum>
  <w:abstractNum w:abstractNumId="11">
    <w:nsid w:val="1D881682"/>
    <w:multiLevelType w:val="hybridMultilevel"/>
    <w:tmpl w:val="7D4E87F4"/>
    <w:lvl w:ilvl="0" w:tplc="3AC898F6">
      <w:start w:val="1"/>
      <w:numFmt w:val="bullet"/>
      <w:lvlText w:val="•"/>
      <w:lvlJc w:val="left"/>
      <w:pPr>
        <w:tabs>
          <w:tab w:val="num" w:pos="720"/>
        </w:tabs>
        <w:ind w:left="720" w:hanging="360"/>
      </w:pPr>
      <w:rPr>
        <w:rFonts w:ascii="Arial" w:hAnsi="Arial" w:hint="default"/>
      </w:rPr>
    </w:lvl>
    <w:lvl w:ilvl="1" w:tplc="97ECB452">
      <w:start w:val="162"/>
      <w:numFmt w:val="bullet"/>
      <w:lvlText w:val="–"/>
      <w:lvlJc w:val="left"/>
      <w:pPr>
        <w:tabs>
          <w:tab w:val="num" w:pos="1440"/>
        </w:tabs>
        <w:ind w:left="1440" w:hanging="360"/>
      </w:pPr>
      <w:rPr>
        <w:rFonts w:ascii="Arial" w:hAnsi="Arial" w:hint="default"/>
      </w:rPr>
    </w:lvl>
    <w:lvl w:ilvl="2" w:tplc="5D726AE6">
      <w:start w:val="162"/>
      <w:numFmt w:val="bullet"/>
      <w:lvlText w:val="•"/>
      <w:lvlJc w:val="left"/>
      <w:pPr>
        <w:tabs>
          <w:tab w:val="num" w:pos="2160"/>
        </w:tabs>
        <w:ind w:left="2160" w:hanging="360"/>
      </w:pPr>
      <w:rPr>
        <w:rFonts w:ascii="Arial" w:hAnsi="Arial" w:hint="default"/>
      </w:rPr>
    </w:lvl>
    <w:lvl w:ilvl="3" w:tplc="6BC26EF8">
      <w:start w:val="1"/>
      <w:numFmt w:val="bullet"/>
      <w:lvlText w:val="•"/>
      <w:lvlJc w:val="left"/>
      <w:pPr>
        <w:tabs>
          <w:tab w:val="num" w:pos="2880"/>
        </w:tabs>
        <w:ind w:left="2880" w:hanging="360"/>
      </w:pPr>
      <w:rPr>
        <w:rFonts w:ascii="Arial" w:hAnsi="Arial" w:hint="default"/>
      </w:rPr>
    </w:lvl>
    <w:lvl w:ilvl="4" w:tplc="80607A4E">
      <w:start w:val="1"/>
      <w:numFmt w:val="bullet"/>
      <w:lvlText w:val="•"/>
      <w:lvlJc w:val="left"/>
      <w:pPr>
        <w:tabs>
          <w:tab w:val="num" w:pos="3600"/>
        </w:tabs>
        <w:ind w:left="3600" w:hanging="360"/>
      </w:pPr>
      <w:rPr>
        <w:rFonts w:ascii="Arial" w:hAnsi="Arial" w:hint="default"/>
      </w:rPr>
    </w:lvl>
    <w:lvl w:ilvl="5" w:tplc="90A2010E" w:tentative="1">
      <w:start w:val="1"/>
      <w:numFmt w:val="bullet"/>
      <w:lvlText w:val="•"/>
      <w:lvlJc w:val="left"/>
      <w:pPr>
        <w:tabs>
          <w:tab w:val="num" w:pos="4320"/>
        </w:tabs>
        <w:ind w:left="4320" w:hanging="360"/>
      </w:pPr>
      <w:rPr>
        <w:rFonts w:ascii="Arial" w:hAnsi="Arial" w:hint="default"/>
      </w:rPr>
    </w:lvl>
    <w:lvl w:ilvl="6" w:tplc="E9E82A5C" w:tentative="1">
      <w:start w:val="1"/>
      <w:numFmt w:val="bullet"/>
      <w:lvlText w:val="•"/>
      <w:lvlJc w:val="left"/>
      <w:pPr>
        <w:tabs>
          <w:tab w:val="num" w:pos="5040"/>
        </w:tabs>
        <w:ind w:left="5040" w:hanging="360"/>
      </w:pPr>
      <w:rPr>
        <w:rFonts w:ascii="Arial" w:hAnsi="Arial" w:hint="default"/>
      </w:rPr>
    </w:lvl>
    <w:lvl w:ilvl="7" w:tplc="8E1EA766" w:tentative="1">
      <w:start w:val="1"/>
      <w:numFmt w:val="bullet"/>
      <w:lvlText w:val="•"/>
      <w:lvlJc w:val="left"/>
      <w:pPr>
        <w:tabs>
          <w:tab w:val="num" w:pos="5760"/>
        </w:tabs>
        <w:ind w:left="5760" w:hanging="360"/>
      </w:pPr>
      <w:rPr>
        <w:rFonts w:ascii="Arial" w:hAnsi="Arial" w:hint="default"/>
      </w:rPr>
    </w:lvl>
    <w:lvl w:ilvl="8" w:tplc="808C0CDA" w:tentative="1">
      <w:start w:val="1"/>
      <w:numFmt w:val="bullet"/>
      <w:lvlText w:val="•"/>
      <w:lvlJc w:val="left"/>
      <w:pPr>
        <w:tabs>
          <w:tab w:val="num" w:pos="6480"/>
        </w:tabs>
        <w:ind w:left="6480" w:hanging="360"/>
      </w:pPr>
      <w:rPr>
        <w:rFonts w:ascii="Arial" w:hAnsi="Arial" w:hint="default"/>
      </w:rPr>
    </w:lvl>
  </w:abstractNum>
  <w:abstractNum w:abstractNumId="12">
    <w:nsid w:val="1E084265"/>
    <w:multiLevelType w:val="hybridMultilevel"/>
    <w:tmpl w:val="9E6049B2"/>
    <w:lvl w:ilvl="0" w:tplc="B31E388C">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F63B33"/>
    <w:multiLevelType w:val="hybridMultilevel"/>
    <w:tmpl w:val="34E6A868"/>
    <w:lvl w:ilvl="0" w:tplc="BC046FA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BBE4B30"/>
    <w:multiLevelType w:val="hybridMultilevel"/>
    <w:tmpl w:val="7A4AF044"/>
    <w:lvl w:ilvl="0" w:tplc="216C74B2">
      <w:start w:val="1"/>
      <w:numFmt w:val="bullet"/>
      <w:lvlText w:val="•"/>
      <w:lvlJc w:val="left"/>
      <w:pPr>
        <w:tabs>
          <w:tab w:val="num" w:pos="720"/>
        </w:tabs>
        <w:ind w:left="720" w:hanging="360"/>
      </w:pPr>
      <w:rPr>
        <w:rFonts w:ascii="Arial" w:hAnsi="Arial" w:hint="default"/>
      </w:rPr>
    </w:lvl>
    <w:lvl w:ilvl="1" w:tplc="2C6688C0">
      <w:start w:val="162"/>
      <w:numFmt w:val="bullet"/>
      <w:lvlText w:val="–"/>
      <w:lvlJc w:val="left"/>
      <w:pPr>
        <w:tabs>
          <w:tab w:val="num" w:pos="1440"/>
        </w:tabs>
        <w:ind w:left="1440" w:hanging="360"/>
      </w:pPr>
      <w:rPr>
        <w:rFonts w:ascii="Arial" w:hAnsi="Arial" w:hint="default"/>
      </w:rPr>
    </w:lvl>
    <w:lvl w:ilvl="2" w:tplc="C88AF504">
      <w:start w:val="1"/>
      <w:numFmt w:val="bullet"/>
      <w:lvlText w:val="•"/>
      <w:lvlJc w:val="left"/>
      <w:pPr>
        <w:tabs>
          <w:tab w:val="num" w:pos="2160"/>
        </w:tabs>
        <w:ind w:left="2160" w:hanging="360"/>
      </w:pPr>
      <w:rPr>
        <w:rFonts w:ascii="Arial" w:hAnsi="Arial" w:hint="default"/>
      </w:rPr>
    </w:lvl>
    <w:lvl w:ilvl="3" w:tplc="43DCCF6A">
      <w:start w:val="1"/>
      <w:numFmt w:val="bullet"/>
      <w:lvlText w:val="•"/>
      <w:lvlJc w:val="left"/>
      <w:pPr>
        <w:tabs>
          <w:tab w:val="num" w:pos="2880"/>
        </w:tabs>
        <w:ind w:left="2880" w:hanging="360"/>
      </w:pPr>
      <w:rPr>
        <w:rFonts w:ascii="Arial" w:hAnsi="Arial" w:hint="default"/>
      </w:rPr>
    </w:lvl>
    <w:lvl w:ilvl="4" w:tplc="C65A0E10">
      <w:start w:val="1"/>
      <w:numFmt w:val="bullet"/>
      <w:lvlText w:val="•"/>
      <w:lvlJc w:val="left"/>
      <w:pPr>
        <w:tabs>
          <w:tab w:val="num" w:pos="3600"/>
        </w:tabs>
        <w:ind w:left="3600" w:hanging="360"/>
      </w:pPr>
      <w:rPr>
        <w:rFonts w:ascii="Arial" w:hAnsi="Arial" w:hint="default"/>
      </w:rPr>
    </w:lvl>
    <w:lvl w:ilvl="5" w:tplc="BEC28C36" w:tentative="1">
      <w:start w:val="1"/>
      <w:numFmt w:val="bullet"/>
      <w:lvlText w:val="•"/>
      <w:lvlJc w:val="left"/>
      <w:pPr>
        <w:tabs>
          <w:tab w:val="num" w:pos="4320"/>
        </w:tabs>
        <w:ind w:left="4320" w:hanging="360"/>
      </w:pPr>
      <w:rPr>
        <w:rFonts w:ascii="Arial" w:hAnsi="Arial" w:hint="default"/>
      </w:rPr>
    </w:lvl>
    <w:lvl w:ilvl="6" w:tplc="5510DDA0" w:tentative="1">
      <w:start w:val="1"/>
      <w:numFmt w:val="bullet"/>
      <w:lvlText w:val="•"/>
      <w:lvlJc w:val="left"/>
      <w:pPr>
        <w:tabs>
          <w:tab w:val="num" w:pos="5040"/>
        </w:tabs>
        <w:ind w:left="5040" w:hanging="360"/>
      </w:pPr>
      <w:rPr>
        <w:rFonts w:ascii="Arial" w:hAnsi="Arial" w:hint="default"/>
      </w:rPr>
    </w:lvl>
    <w:lvl w:ilvl="7" w:tplc="D85E1AAC" w:tentative="1">
      <w:start w:val="1"/>
      <w:numFmt w:val="bullet"/>
      <w:lvlText w:val="•"/>
      <w:lvlJc w:val="left"/>
      <w:pPr>
        <w:tabs>
          <w:tab w:val="num" w:pos="5760"/>
        </w:tabs>
        <w:ind w:left="5760" w:hanging="360"/>
      </w:pPr>
      <w:rPr>
        <w:rFonts w:ascii="Arial" w:hAnsi="Arial" w:hint="default"/>
      </w:rPr>
    </w:lvl>
    <w:lvl w:ilvl="8" w:tplc="B18862DA" w:tentative="1">
      <w:start w:val="1"/>
      <w:numFmt w:val="bullet"/>
      <w:lvlText w:val="•"/>
      <w:lvlJc w:val="left"/>
      <w:pPr>
        <w:tabs>
          <w:tab w:val="num" w:pos="6480"/>
        </w:tabs>
        <w:ind w:left="6480" w:hanging="360"/>
      </w:pPr>
      <w:rPr>
        <w:rFonts w:ascii="Arial" w:hAnsi="Arial" w:hint="default"/>
      </w:rPr>
    </w:lvl>
  </w:abstractNum>
  <w:abstractNum w:abstractNumId="15">
    <w:nsid w:val="30F14FCB"/>
    <w:multiLevelType w:val="hybridMultilevel"/>
    <w:tmpl w:val="76309A8E"/>
    <w:lvl w:ilvl="0" w:tplc="DB6ECB2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12C1070"/>
    <w:multiLevelType w:val="hybridMultilevel"/>
    <w:tmpl w:val="77C433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34F01DCD"/>
    <w:multiLevelType w:val="hybridMultilevel"/>
    <w:tmpl w:val="992A66BE"/>
    <w:lvl w:ilvl="0" w:tplc="F462E93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37672075"/>
    <w:multiLevelType w:val="hybridMultilevel"/>
    <w:tmpl w:val="3F8A0EC4"/>
    <w:lvl w:ilvl="0" w:tplc="21E23AF6">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BC12067"/>
    <w:multiLevelType w:val="hybridMultilevel"/>
    <w:tmpl w:val="E3780A72"/>
    <w:lvl w:ilvl="0" w:tplc="49E8D0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E4E7891"/>
    <w:multiLevelType w:val="hybridMultilevel"/>
    <w:tmpl w:val="0A886114"/>
    <w:lvl w:ilvl="0" w:tplc="F49C917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F1C4423"/>
    <w:multiLevelType w:val="multilevel"/>
    <w:tmpl w:val="796C80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3F914E9F"/>
    <w:multiLevelType w:val="hybridMultilevel"/>
    <w:tmpl w:val="BA0626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30F546B"/>
    <w:multiLevelType w:val="hybridMultilevel"/>
    <w:tmpl w:val="9CF4E2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3696477"/>
    <w:multiLevelType w:val="hybridMultilevel"/>
    <w:tmpl w:val="0F5EF520"/>
    <w:lvl w:ilvl="0" w:tplc="90C684C8">
      <w:start w:val="1"/>
      <w:numFmt w:val="bullet"/>
      <w:lvlText w:val="•"/>
      <w:lvlJc w:val="left"/>
      <w:pPr>
        <w:tabs>
          <w:tab w:val="num" w:pos="720"/>
        </w:tabs>
        <w:ind w:left="720" w:hanging="360"/>
      </w:pPr>
      <w:rPr>
        <w:rFonts w:ascii="Arial" w:hAnsi="Arial" w:hint="default"/>
      </w:rPr>
    </w:lvl>
    <w:lvl w:ilvl="1" w:tplc="6C00BCBA">
      <w:start w:val="1"/>
      <w:numFmt w:val="bullet"/>
      <w:lvlText w:val="•"/>
      <w:lvlJc w:val="left"/>
      <w:pPr>
        <w:tabs>
          <w:tab w:val="num" w:pos="1440"/>
        </w:tabs>
        <w:ind w:left="1440" w:hanging="360"/>
      </w:pPr>
      <w:rPr>
        <w:rFonts w:ascii="Arial" w:hAnsi="Arial" w:hint="default"/>
      </w:rPr>
    </w:lvl>
    <w:lvl w:ilvl="2" w:tplc="B6489180">
      <w:start w:val="1331"/>
      <w:numFmt w:val="bullet"/>
      <w:lvlText w:val="•"/>
      <w:lvlJc w:val="left"/>
      <w:pPr>
        <w:tabs>
          <w:tab w:val="num" w:pos="2160"/>
        </w:tabs>
        <w:ind w:left="2160" w:hanging="360"/>
      </w:pPr>
      <w:rPr>
        <w:rFonts w:ascii="Arial" w:hAnsi="Arial" w:hint="default"/>
      </w:rPr>
    </w:lvl>
    <w:lvl w:ilvl="3" w:tplc="40DEEC0C">
      <w:start w:val="1331"/>
      <w:numFmt w:val="bullet"/>
      <w:lvlText w:val="–"/>
      <w:lvlJc w:val="left"/>
      <w:pPr>
        <w:tabs>
          <w:tab w:val="num" w:pos="2880"/>
        </w:tabs>
        <w:ind w:left="2880" w:hanging="360"/>
      </w:pPr>
      <w:rPr>
        <w:rFonts w:ascii="Arial" w:hAnsi="Arial" w:hint="default"/>
      </w:rPr>
    </w:lvl>
    <w:lvl w:ilvl="4" w:tplc="136699AE" w:tentative="1">
      <w:start w:val="1"/>
      <w:numFmt w:val="bullet"/>
      <w:lvlText w:val="•"/>
      <w:lvlJc w:val="left"/>
      <w:pPr>
        <w:tabs>
          <w:tab w:val="num" w:pos="3600"/>
        </w:tabs>
        <w:ind w:left="3600" w:hanging="360"/>
      </w:pPr>
      <w:rPr>
        <w:rFonts w:ascii="Arial" w:hAnsi="Arial" w:hint="default"/>
      </w:rPr>
    </w:lvl>
    <w:lvl w:ilvl="5" w:tplc="2F809240" w:tentative="1">
      <w:start w:val="1"/>
      <w:numFmt w:val="bullet"/>
      <w:lvlText w:val="•"/>
      <w:lvlJc w:val="left"/>
      <w:pPr>
        <w:tabs>
          <w:tab w:val="num" w:pos="4320"/>
        </w:tabs>
        <w:ind w:left="4320" w:hanging="360"/>
      </w:pPr>
      <w:rPr>
        <w:rFonts w:ascii="Arial" w:hAnsi="Arial" w:hint="default"/>
      </w:rPr>
    </w:lvl>
    <w:lvl w:ilvl="6" w:tplc="05002AD8" w:tentative="1">
      <w:start w:val="1"/>
      <w:numFmt w:val="bullet"/>
      <w:lvlText w:val="•"/>
      <w:lvlJc w:val="left"/>
      <w:pPr>
        <w:tabs>
          <w:tab w:val="num" w:pos="5040"/>
        </w:tabs>
        <w:ind w:left="5040" w:hanging="360"/>
      </w:pPr>
      <w:rPr>
        <w:rFonts w:ascii="Arial" w:hAnsi="Arial" w:hint="default"/>
      </w:rPr>
    </w:lvl>
    <w:lvl w:ilvl="7" w:tplc="0BBEF9EC" w:tentative="1">
      <w:start w:val="1"/>
      <w:numFmt w:val="bullet"/>
      <w:lvlText w:val="•"/>
      <w:lvlJc w:val="left"/>
      <w:pPr>
        <w:tabs>
          <w:tab w:val="num" w:pos="5760"/>
        </w:tabs>
        <w:ind w:left="5760" w:hanging="360"/>
      </w:pPr>
      <w:rPr>
        <w:rFonts w:ascii="Arial" w:hAnsi="Arial" w:hint="default"/>
      </w:rPr>
    </w:lvl>
    <w:lvl w:ilvl="8" w:tplc="7BCA6780" w:tentative="1">
      <w:start w:val="1"/>
      <w:numFmt w:val="bullet"/>
      <w:lvlText w:val="•"/>
      <w:lvlJc w:val="left"/>
      <w:pPr>
        <w:tabs>
          <w:tab w:val="num" w:pos="6480"/>
        </w:tabs>
        <w:ind w:left="6480" w:hanging="360"/>
      </w:pPr>
      <w:rPr>
        <w:rFonts w:ascii="Arial" w:hAnsi="Arial" w:hint="default"/>
      </w:rPr>
    </w:lvl>
  </w:abstractNum>
  <w:abstractNum w:abstractNumId="27">
    <w:nsid w:val="4D4F0E8A"/>
    <w:multiLevelType w:val="hybridMultilevel"/>
    <w:tmpl w:val="5F42C9C4"/>
    <w:lvl w:ilvl="0" w:tplc="04090001">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E0E4698"/>
    <w:multiLevelType w:val="hybridMultilevel"/>
    <w:tmpl w:val="D5DE368E"/>
    <w:lvl w:ilvl="0" w:tplc="45F67E1C">
      <w:start w:val="1"/>
      <w:numFmt w:val="bullet"/>
      <w:lvlText w:val="•"/>
      <w:lvlJc w:val="left"/>
      <w:pPr>
        <w:tabs>
          <w:tab w:val="num" w:pos="720"/>
        </w:tabs>
        <w:ind w:left="720" w:hanging="360"/>
      </w:pPr>
      <w:rPr>
        <w:rFonts w:ascii="Arial" w:hAnsi="Arial" w:hint="default"/>
      </w:rPr>
    </w:lvl>
    <w:lvl w:ilvl="1" w:tplc="A03EE21E">
      <w:start w:val="970"/>
      <w:numFmt w:val="bullet"/>
      <w:lvlText w:val="–"/>
      <w:lvlJc w:val="left"/>
      <w:pPr>
        <w:tabs>
          <w:tab w:val="num" w:pos="1440"/>
        </w:tabs>
        <w:ind w:left="1440" w:hanging="360"/>
      </w:pPr>
      <w:rPr>
        <w:rFonts w:ascii="Arial" w:hAnsi="Arial" w:hint="default"/>
      </w:rPr>
    </w:lvl>
    <w:lvl w:ilvl="2" w:tplc="3440F990">
      <w:start w:val="970"/>
      <w:numFmt w:val="bullet"/>
      <w:lvlText w:val="•"/>
      <w:lvlJc w:val="left"/>
      <w:pPr>
        <w:tabs>
          <w:tab w:val="num" w:pos="2160"/>
        </w:tabs>
        <w:ind w:left="2160" w:hanging="360"/>
      </w:pPr>
      <w:rPr>
        <w:rFonts w:ascii="Arial" w:hAnsi="Arial" w:hint="default"/>
      </w:rPr>
    </w:lvl>
    <w:lvl w:ilvl="3" w:tplc="CC847EDA" w:tentative="1">
      <w:start w:val="1"/>
      <w:numFmt w:val="bullet"/>
      <w:lvlText w:val="•"/>
      <w:lvlJc w:val="left"/>
      <w:pPr>
        <w:tabs>
          <w:tab w:val="num" w:pos="2880"/>
        </w:tabs>
        <w:ind w:left="2880" w:hanging="360"/>
      </w:pPr>
      <w:rPr>
        <w:rFonts w:ascii="Arial" w:hAnsi="Arial" w:hint="default"/>
      </w:rPr>
    </w:lvl>
    <w:lvl w:ilvl="4" w:tplc="F5763782" w:tentative="1">
      <w:start w:val="1"/>
      <w:numFmt w:val="bullet"/>
      <w:lvlText w:val="•"/>
      <w:lvlJc w:val="left"/>
      <w:pPr>
        <w:tabs>
          <w:tab w:val="num" w:pos="3600"/>
        </w:tabs>
        <w:ind w:left="3600" w:hanging="360"/>
      </w:pPr>
      <w:rPr>
        <w:rFonts w:ascii="Arial" w:hAnsi="Arial" w:hint="default"/>
      </w:rPr>
    </w:lvl>
    <w:lvl w:ilvl="5" w:tplc="EB42FE1E" w:tentative="1">
      <w:start w:val="1"/>
      <w:numFmt w:val="bullet"/>
      <w:lvlText w:val="•"/>
      <w:lvlJc w:val="left"/>
      <w:pPr>
        <w:tabs>
          <w:tab w:val="num" w:pos="4320"/>
        </w:tabs>
        <w:ind w:left="4320" w:hanging="360"/>
      </w:pPr>
      <w:rPr>
        <w:rFonts w:ascii="Arial" w:hAnsi="Arial" w:hint="default"/>
      </w:rPr>
    </w:lvl>
    <w:lvl w:ilvl="6" w:tplc="92B82760" w:tentative="1">
      <w:start w:val="1"/>
      <w:numFmt w:val="bullet"/>
      <w:lvlText w:val="•"/>
      <w:lvlJc w:val="left"/>
      <w:pPr>
        <w:tabs>
          <w:tab w:val="num" w:pos="5040"/>
        </w:tabs>
        <w:ind w:left="5040" w:hanging="360"/>
      </w:pPr>
      <w:rPr>
        <w:rFonts w:ascii="Arial" w:hAnsi="Arial" w:hint="default"/>
      </w:rPr>
    </w:lvl>
    <w:lvl w:ilvl="7" w:tplc="07DAA62E" w:tentative="1">
      <w:start w:val="1"/>
      <w:numFmt w:val="bullet"/>
      <w:lvlText w:val="•"/>
      <w:lvlJc w:val="left"/>
      <w:pPr>
        <w:tabs>
          <w:tab w:val="num" w:pos="5760"/>
        </w:tabs>
        <w:ind w:left="5760" w:hanging="360"/>
      </w:pPr>
      <w:rPr>
        <w:rFonts w:ascii="Arial" w:hAnsi="Arial" w:hint="default"/>
      </w:rPr>
    </w:lvl>
    <w:lvl w:ilvl="8" w:tplc="B4A24174" w:tentative="1">
      <w:start w:val="1"/>
      <w:numFmt w:val="bullet"/>
      <w:lvlText w:val="•"/>
      <w:lvlJc w:val="left"/>
      <w:pPr>
        <w:tabs>
          <w:tab w:val="num" w:pos="6480"/>
        </w:tabs>
        <w:ind w:left="6480" w:hanging="360"/>
      </w:pPr>
      <w:rPr>
        <w:rFonts w:ascii="Arial" w:hAnsi="Arial" w:hint="default"/>
      </w:rPr>
    </w:lvl>
  </w:abstractNum>
  <w:abstractNum w:abstractNumId="29">
    <w:nsid w:val="4EDC0A09"/>
    <w:multiLevelType w:val="hybridMultilevel"/>
    <w:tmpl w:val="944A5972"/>
    <w:lvl w:ilvl="0" w:tplc="F462E93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nsid w:val="50FF04C8"/>
    <w:multiLevelType w:val="hybridMultilevel"/>
    <w:tmpl w:val="5B28957C"/>
    <w:lvl w:ilvl="0" w:tplc="556472BE">
      <w:start w:val="1"/>
      <w:numFmt w:val="bullet"/>
      <w:lvlText w:val="•"/>
      <w:lvlJc w:val="left"/>
      <w:pPr>
        <w:tabs>
          <w:tab w:val="num" w:pos="720"/>
        </w:tabs>
        <w:ind w:left="720" w:hanging="360"/>
      </w:pPr>
      <w:rPr>
        <w:rFonts w:ascii="Arial" w:hAnsi="Arial" w:hint="default"/>
      </w:rPr>
    </w:lvl>
    <w:lvl w:ilvl="1" w:tplc="3C7A7E2E">
      <w:start w:val="1"/>
      <w:numFmt w:val="bullet"/>
      <w:lvlText w:val="•"/>
      <w:lvlJc w:val="left"/>
      <w:pPr>
        <w:tabs>
          <w:tab w:val="num" w:pos="1440"/>
        </w:tabs>
        <w:ind w:left="1440" w:hanging="360"/>
      </w:pPr>
      <w:rPr>
        <w:rFonts w:ascii="Arial" w:hAnsi="Arial" w:hint="default"/>
      </w:rPr>
    </w:lvl>
    <w:lvl w:ilvl="2" w:tplc="29483304">
      <w:start w:val="1"/>
      <w:numFmt w:val="bullet"/>
      <w:lvlText w:val="•"/>
      <w:lvlJc w:val="left"/>
      <w:pPr>
        <w:tabs>
          <w:tab w:val="num" w:pos="2160"/>
        </w:tabs>
        <w:ind w:left="2160" w:hanging="360"/>
      </w:pPr>
      <w:rPr>
        <w:rFonts w:ascii="Arial" w:hAnsi="Arial" w:hint="default"/>
      </w:rPr>
    </w:lvl>
    <w:lvl w:ilvl="3" w:tplc="9C107EFA" w:tentative="1">
      <w:start w:val="1"/>
      <w:numFmt w:val="bullet"/>
      <w:lvlText w:val="•"/>
      <w:lvlJc w:val="left"/>
      <w:pPr>
        <w:tabs>
          <w:tab w:val="num" w:pos="2880"/>
        </w:tabs>
        <w:ind w:left="2880" w:hanging="360"/>
      </w:pPr>
      <w:rPr>
        <w:rFonts w:ascii="Arial" w:hAnsi="Arial" w:hint="default"/>
      </w:rPr>
    </w:lvl>
    <w:lvl w:ilvl="4" w:tplc="D816820A" w:tentative="1">
      <w:start w:val="1"/>
      <w:numFmt w:val="bullet"/>
      <w:lvlText w:val="•"/>
      <w:lvlJc w:val="left"/>
      <w:pPr>
        <w:tabs>
          <w:tab w:val="num" w:pos="3600"/>
        </w:tabs>
        <w:ind w:left="3600" w:hanging="360"/>
      </w:pPr>
      <w:rPr>
        <w:rFonts w:ascii="Arial" w:hAnsi="Arial" w:hint="default"/>
      </w:rPr>
    </w:lvl>
    <w:lvl w:ilvl="5" w:tplc="1758F50C" w:tentative="1">
      <w:start w:val="1"/>
      <w:numFmt w:val="bullet"/>
      <w:lvlText w:val="•"/>
      <w:lvlJc w:val="left"/>
      <w:pPr>
        <w:tabs>
          <w:tab w:val="num" w:pos="4320"/>
        </w:tabs>
        <w:ind w:left="4320" w:hanging="360"/>
      </w:pPr>
      <w:rPr>
        <w:rFonts w:ascii="Arial" w:hAnsi="Arial" w:hint="default"/>
      </w:rPr>
    </w:lvl>
    <w:lvl w:ilvl="6" w:tplc="5B7AC3F6" w:tentative="1">
      <w:start w:val="1"/>
      <w:numFmt w:val="bullet"/>
      <w:lvlText w:val="•"/>
      <w:lvlJc w:val="left"/>
      <w:pPr>
        <w:tabs>
          <w:tab w:val="num" w:pos="5040"/>
        </w:tabs>
        <w:ind w:left="5040" w:hanging="360"/>
      </w:pPr>
      <w:rPr>
        <w:rFonts w:ascii="Arial" w:hAnsi="Arial" w:hint="default"/>
      </w:rPr>
    </w:lvl>
    <w:lvl w:ilvl="7" w:tplc="6324B69C" w:tentative="1">
      <w:start w:val="1"/>
      <w:numFmt w:val="bullet"/>
      <w:lvlText w:val="•"/>
      <w:lvlJc w:val="left"/>
      <w:pPr>
        <w:tabs>
          <w:tab w:val="num" w:pos="5760"/>
        </w:tabs>
        <w:ind w:left="5760" w:hanging="360"/>
      </w:pPr>
      <w:rPr>
        <w:rFonts w:ascii="Arial" w:hAnsi="Arial" w:hint="default"/>
      </w:rPr>
    </w:lvl>
    <w:lvl w:ilvl="8" w:tplc="239A1856" w:tentative="1">
      <w:start w:val="1"/>
      <w:numFmt w:val="bullet"/>
      <w:lvlText w:val="•"/>
      <w:lvlJc w:val="left"/>
      <w:pPr>
        <w:tabs>
          <w:tab w:val="num" w:pos="6480"/>
        </w:tabs>
        <w:ind w:left="6480" w:hanging="360"/>
      </w:pPr>
      <w:rPr>
        <w:rFonts w:ascii="Arial" w:hAnsi="Arial" w:hint="default"/>
      </w:rPr>
    </w:lvl>
  </w:abstractNum>
  <w:abstractNum w:abstractNumId="31">
    <w:nsid w:val="52EC5FE7"/>
    <w:multiLevelType w:val="hybridMultilevel"/>
    <w:tmpl w:val="73F4ED32"/>
    <w:lvl w:ilvl="0" w:tplc="1C64B236">
      <w:start w:val="1"/>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D5D0026"/>
    <w:multiLevelType w:val="hybridMultilevel"/>
    <w:tmpl w:val="40AA4632"/>
    <w:lvl w:ilvl="0" w:tplc="15DCFAC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855C67"/>
    <w:multiLevelType w:val="singleLevel"/>
    <w:tmpl w:val="91CA8C9E"/>
    <w:lvl w:ilvl="0">
      <w:start w:val="1"/>
      <w:numFmt w:val="decimal"/>
      <w:pStyle w:val="Standard"/>
      <w:lvlText w:val="[ %1 ]"/>
      <w:legacy w:legacy="1" w:legacySpace="0" w:legacyIndent="454"/>
      <w:lvlJc w:val="left"/>
      <w:pPr>
        <w:ind w:left="454" w:hanging="454"/>
      </w:pPr>
    </w:lvl>
  </w:abstractNum>
  <w:abstractNum w:abstractNumId="34">
    <w:nsid w:val="5EC209E4"/>
    <w:multiLevelType w:val="hybridMultilevel"/>
    <w:tmpl w:val="5E125FA4"/>
    <w:lvl w:ilvl="0" w:tplc="AEB24E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A8672F4"/>
    <w:multiLevelType w:val="hybridMultilevel"/>
    <w:tmpl w:val="992A66BE"/>
    <w:lvl w:ilvl="0" w:tplc="F462E93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nsid w:val="6EB451AB"/>
    <w:multiLevelType w:val="multilevel"/>
    <w:tmpl w:val="A8AEA3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nsid w:val="73D507CC"/>
    <w:multiLevelType w:val="hybridMultilevel"/>
    <w:tmpl w:val="F4364034"/>
    <w:lvl w:ilvl="0" w:tplc="74BCAC34">
      <w:start w:val="4"/>
      <w:numFmt w:val="bullet"/>
      <w:lvlText w:val="-"/>
      <w:lvlJc w:val="left"/>
      <w:pPr>
        <w:tabs>
          <w:tab w:val="num" w:pos="720"/>
        </w:tabs>
        <w:ind w:left="720" w:hanging="360"/>
      </w:pPr>
      <w:rPr>
        <w:rFonts w:ascii="Times" w:eastAsia="MS Mincho" w:hAnsi="Times" w:cs="Times" w:hint="default"/>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8">
    <w:nsid w:val="740C3551"/>
    <w:multiLevelType w:val="hybridMultilevel"/>
    <w:tmpl w:val="30A6B7A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52438BE"/>
    <w:multiLevelType w:val="hybridMultilevel"/>
    <w:tmpl w:val="D3D2AE42"/>
    <w:lvl w:ilvl="0" w:tplc="D3CAA4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9FE4E9F"/>
    <w:multiLevelType w:val="hybridMultilevel"/>
    <w:tmpl w:val="B7721BC6"/>
    <w:lvl w:ilvl="0" w:tplc="0EF2D4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BF415F9"/>
    <w:multiLevelType w:val="hybridMultilevel"/>
    <w:tmpl w:val="F1224FB6"/>
    <w:lvl w:ilvl="0" w:tplc="60F2A384">
      <w:start w:val="1"/>
      <w:numFmt w:val="bullet"/>
      <w:lvlText w:val=""/>
      <w:lvlJc w:val="left"/>
      <w:pPr>
        <w:ind w:left="900" w:hanging="420"/>
      </w:pPr>
      <w:rPr>
        <w:rFonts w:ascii="Wingdings" w:hAnsi="Wingdings" w:hint="default"/>
        <w:sz w:val="16"/>
      </w:rPr>
    </w:lvl>
    <w:lvl w:ilvl="1" w:tplc="8D0808E6">
      <w:start w:val="1"/>
      <w:numFmt w:val="bullet"/>
      <w:lvlText w:val=""/>
      <w:lvlJc w:val="left"/>
      <w:pPr>
        <w:ind w:left="1080" w:hanging="420"/>
      </w:pPr>
      <w:rPr>
        <w:rFonts w:ascii="Wingdings" w:hAnsi="Wingdings" w:hint="default"/>
        <w:sz w:val="16"/>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3">
    <w:nsid w:val="7D421B68"/>
    <w:multiLevelType w:val="hybridMultilevel"/>
    <w:tmpl w:val="163C68B2"/>
    <w:lvl w:ilvl="0" w:tplc="74BCAC3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7BDAD83E">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0"/>
  </w:num>
  <w:num w:numId="2">
    <w:abstractNumId w:val="17"/>
  </w:num>
  <w:num w:numId="3">
    <w:abstractNumId w:val="41"/>
  </w:num>
  <w:num w:numId="4">
    <w:abstractNumId w:val="12"/>
  </w:num>
  <w:num w:numId="5">
    <w:abstractNumId w:val="14"/>
  </w:num>
  <w:num w:numId="6">
    <w:abstractNumId w:val="39"/>
  </w:num>
  <w:num w:numId="7">
    <w:abstractNumId w:val="24"/>
  </w:num>
  <w:num w:numId="8">
    <w:abstractNumId w:val="1"/>
  </w:num>
  <w:num w:numId="9">
    <w:abstractNumId w:val="32"/>
  </w:num>
  <w:num w:numId="10">
    <w:abstractNumId w:val="43"/>
  </w:num>
  <w:num w:numId="11">
    <w:abstractNumId w:val="8"/>
  </w:num>
  <w:num w:numId="12">
    <w:abstractNumId w:val="16"/>
  </w:num>
  <w:num w:numId="13">
    <w:abstractNumId w:val="11"/>
  </w:num>
  <w:num w:numId="14">
    <w:abstractNumId w:val="15"/>
  </w:num>
  <w:num w:numId="15">
    <w:abstractNumId w:val="33"/>
  </w:num>
  <w:num w:numId="16">
    <w:abstractNumId w:val="3"/>
  </w:num>
  <w:num w:numId="17">
    <w:abstractNumId w:val="42"/>
  </w:num>
  <w:num w:numId="18">
    <w:abstractNumId w:val="22"/>
  </w:num>
  <w:num w:numId="19">
    <w:abstractNumId w:val="40"/>
  </w:num>
  <w:num w:numId="20">
    <w:abstractNumId w:val="37"/>
  </w:num>
  <w:num w:numId="21">
    <w:abstractNumId w:val="7"/>
  </w:num>
  <w:num w:numId="22">
    <w:abstractNumId w:val="28"/>
  </w:num>
  <w:num w:numId="23">
    <w:abstractNumId w:val="26"/>
  </w:num>
  <w:num w:numId="24">
    <w:abstractNumId w:val="31"/>
  </w:num>
  <w:num w:numId="25">
    <w:abstractNumId w:val="4"/>
  </w:num>
  <w:num w:numId="26">
    <w:abstractNumId w:val="19"/>
  </w:num>
  <w:num w:numId="27">
    <w:abstractNumId w:val="10"/>
  </w:num>
  <w:num w:numId="28">
    <w:abstractNumId w:val="38"/>
  </w:num>
  <w:num w:numId="29">
    <w:abstractNumId w:val="13"/>
  </w:num>
  <w:num w:numId="30">
    <w:abstractNumId w:val="29"/>
  </w:num>
  <w:num w:numId="31">
    <w:abstractNumId w:val="2"/>
  </w:num>
  <w:num w:numId="32">
    <w:abstractNumId w:val="21"/>
  </w:num>
  <w:num w:numId="33">
    <w:abstractNumId w:val="35"/>
  </w:num>
  <w:num w:numId="34">
    <w:abstractNumId w:val="18"/>
  </w:num>
  <w:num w:numId="35">
    <w:abstractNumId w:val="36"/>
  </w:num>
  <w:num w:numId="36">
    <w:abstractNumId w:val="23"/>
  </w:num>
  <w:num w:numId="37">
    <w:abstractNumId w:val="9"/>
  </w:num>
  <w:num w:numId="38">
    <w:abstractNumId w:val="30"/>
  </w:num>
  <w:num w:numId="39">
    <w:abstractNumId w:val="34"/>
  </w:num>
  <w:num w:numId="40">
    <w:abstractNumId w:val="6"/>
  </w:num>
  <w:num w:numId="41">
    <w:abstractNumId w:val="0"/>
  </w:num>
  <w:num w:numId="42">
    <w:abstractNumId w:val="27"/>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ACE"/>
    <w:rsid w:val="00000D04"/>
    <w:rsid w:val="00000DB2"/>
    <w:rsid w:val="0000135E"/>
    <w:rsid w:val="00001F1C"/>
    <w:rsid w:val="000021D0"/>
    <w:rsid w:val="000025C3"/>
    <w:rsid w:val="00002893"/>
    <w:rsid w:val="000033A3"/>
    <w:rsid w:val="0000343E"/>
    <w:rsid w:val="00003605"/>
    <w:rsid w:val="00003C56"/>
    <w:rsid w:val="00003D81"/>
    <w:rsid w:val="00003EC2"/>
    <w:rsid w:val="00003EFE"/>
    <w:rsid w:val="000040A9"/>
    <w:rsid w:val="0000458E"/>
    <w:rsid w:val="0000479F"/>
    <w:rsid w:val="00004A96"/>
    <w:rsid w:val="00004C70"/>
    <w:rsid w:val="00004D5B"/>
    <w:rsid w:val="00004E70"/>
    <w:rsid w:val="000051B4"/>
    <w:rsid w:val="00005624"/>
    <w:rsid w:val="0000621C"/>
    <w:rsid w:val="000062A4"/>
    <w:rsid w:val="00006F72"/>
    <w:rsid w:val="00007293"/>
    <w:rsid w:val="000072B6"/>
    <w:rsid w:val="000074A4"/>
    <w:rsid w:val="00007544"/>
    <w:rsid w:val="00007813"/>
    <w:rsid w:val="000108E2"/>
    <w:rsid w:val="000109E6"/>
    <w:rsid w:val="00010B01"/>
    <w:rsid w:val="00010F3C"/>
    <w:rsid w:val="00010F77"/>
    <w:rsid w:val="000111D7"/>
    <w:rsid w:val="00011457"/>
    <w:rsid w:val="00011E17"/>
    <w:rsid w:val="00011F67"/>
    <w:rsid w:val="0001258F"/>
    <w:rsid w:val="00012862"/>
    <w:rsid w:val="000128E6"/>
    <w:rsid w:val="00013111"/>
    <w:rsid w:val="000132CC"/>
    <w:rsid w:val="000135E1"/>
    <w:rsid w:val="000138B6"/>
    <w:rsid w:val="00013944"/>
    <w:rsid w:val="00013D73"/>
    <w:rsid w:val="00013FAC"/>
    <w:rsid w:val="000145C7"/>
    <w:rsid w:val="000146A7"/>
    <w:rsid w:val="00014B0F"/>
    <w:rsid w:val="00014BF2"/>
    <w:rsid w:val="00014D0E"/>
    <w:rsid w:val="000153A8"/>
    <w:rsid w:val="00015737"/>
    <w:rsid w:val="000159E3"/>
    <w:rsid w:val="00015B4E"/>
    <w:rsid w:val="00015EFB"/>
    <w:rsid w:val="000163FD"/>
    <w:rsid w:val="000165E2"/>
    <w:rsid w:val="00016BF0"/>
    <w:rsid w:val="00016CC1"/>
    <w:rsid w:val="000172BE"/>
    <w:rsid w:val="000174E3"/>
    <w:rsid w:val="00017934"/>
    <w:rsid w:val="00017D8A"/>
    <w:rsid w:val="00020244"/>
    <w:rsid w:val="000204EF"/>
    <w:rsid w:val="00020B00"/>
    <w:rsid w:val="0002163F"/>
    <w:rsid w:val="00021673"/>
    <w:rsid w:val="00021DC2"/>
    <w:rsid w:val="00022373"/>
    <w:rsid w:val="00022398"/>
    <w:rsid w:val="00022A51"/>
    <w:rsid w:val="00023388"/>
    <w:rsid w:val="00023425"/>
    <w:rsid w:val="000238C8"/>
    <w:rsid w:val="00023930"/>
    <w:rsid w:val="000239D0"/>
    <w:rsid w:val="00023CDB"/>
    <w:rsid w:val="00023DBC"/>
    <w:rsid w:val="00023FF8"/>
    <w:rsid w:val="000241BE"/>
    <w:rsid w:val="000242F2"/>
    <w:rsid w:val="00024782"/>
    <w:rsid w:val="000248AD"/>
    <w:rsid w:val="00024BE9"/>
    <w:rsid w:val="00024C3F"/>
    <w:rsid w:val="00025803"/>
    <w:rsid w:val="00026331"/>
    <w:rsid w:val="0002654A"/>
    <w:rsid w:val="0002661D"/>
    <w:rsid w:val="000268A6"/>
    <w:rsid w:val="00026D49"/>
    <w:rsid w:val="00026D4B"/>
    <w:rsid w:val="00026F4F"/>
    <w:rsid w:val="000275C6"/>
    <w:rsid w:val="00027AD6"/>
    <w:rsid w:val="00027CA4"/>
    <w:rsid w:val="00027D96"/>
    <w:rsid w:val="0003024C"/>
    <w:rsid w:val="00030274"/>
    <w:rsid w:val="0003129D"/>
    <w:rsid w:val="00031ADB"/>
    <w:rsid w:val="00032056"/>
    <w:rsid w:val="000322B8"/>
    <w:rsid w:val="000325EF"/>
    <w:rsid w:val="0003264C"/>
    <w:rsid w:val="000328CA"/>
    <w:rsid w:val="00032E40"/>
    <w:rsid w:val="00032FF3"/>
    <w:rsid w:val="0003376B"/>
    <w:rsid w:val="00033DC3"/>
    <w:rsid w:val="00034676"/>
    <w:rsid w:val="000346E6"/>
    <w:rsid w:val="0003497D"/>
    <w:rsid w:val="0003498E"/>
    <w:rsid w:val="000352B3"/>
    <w:rsid w:val="00036641"/>
    <w:rsid w:val="00036874"/>
    <w:rsid w:val="00036CC0"/>
    <w:rsid w:val="00036E2A"/>
    <w:rsid w:val="00037104"/>
    <w:rsid w:val="00037145"/>
    <w:rsid w:val="0003715C"/>
    <w:rsid w:val="000376E8"/>
    <w:rsid w:val="00037756"/>
    <w:rsid w:val="00037868"/>
    <w:rsid w:val="00037F0F"/>
    <w:rsid w:val="00040220"/>
    <w:rsid w:val="0004023E"/>
    <w:rsid w:val="0004024B"/>
    <w:rsid w:val="00040400"/>
    <w:rsid w:val="000405B1"/>
    <w:rsid w:val="00040B0E"/>
    <w:rsid w:val="000414B1"/>
    <w:rsid w:val="000414B9"/>
    <w:rsid w:val="00041C35"/>
    <w:rsid w:val="00041C57"/>
    <w:rsid w:val="00041E19"/>
    <w:rsid w:val="00042F65"/>
    <w:rsid w:val="000434B7"/>
    <w:rsid w:val="000435E4"/>
    <w:rsid w:val="00043A78"/>
    <w:rsid w:val="00043AAA"/>
    <w:rsid w:val="00043DAD"/>
    <w:rsid w:val="00044515"/>
    <w:rsid w:val="00044580"/>
    <w:rsid w:val="000453A4"/>
    <w:rsid w:val="00045BB3"/>
    <w:rsid w:val="00046796"/>
    <w:rsid w:val="000467FD"/>
    <w:rsid w:val="00046AAF"/>
    <w:rsid w:val="00046F24"/>
    <w:rsid w:val="0004715A"/>
    <w:rsid w:val="00047225"/>
    <w:rsid w:val="00047E60"/>
    <w:rsid w:val="00047E63"/>
    <w:rsid w:val="00050426"/>
    <w:rsid w:val="00050522"/>
    <w:rsid w:val="00050738"/>
    <w:rsid w:val="00051AD5"/>
    <w:rsid w:val="000522F3"/>
    <w:rsid w:val="000522F8"/>
    <w:rsid w:val="000524E7"/>
    <w:rsid w:val="00052813"/>
    <w:rsid w:val="00052AD2"/>
    <w:rsid w:val="00053074"/>
    <w:rsid w:val="000530DF"/>
    <w:rsid w:val="00053C3E"/>
    <w:rsid w:val="00053E3E"/>
    <w:rsid w:val="00053F0F"/>
    <w:rsid w:val="000544D1"/>
    <w:rsid w:val="00054AA4"/>
    <w:rsid w:val="00054B48"/>
    <w:rsid w:val="00054B51"/>
    <w:rsid w:val="00054E0C"/>
    <w:rsid w:val="0005535B"/>
    <w:rsid w:val="0005541D"/>
    <w:rsid w:val="0005603A"/>
    <w:rsid w:val="000565C8"/>
    <w:rsid w:val="000567A0"/>
    <w:rsid w:val="00056EAA"/>
    <w:rsid w:val="000579F3"/>
    <w:rsid w:val="00057D03"/>
    <w:rsid w:val="00057DC8"/>
    <w:rsid w:val="00057E01"/>
    <w:rsid w:val="00057E98"/>
    <w:rsid w:val="00057EAD"/>
    <w:rsid w:val="00060C19"/>
    <w:rsid w:val="00060FAA"/>
    <w:rsid w:val="00061151"/>
    <w:rsid w:val="00061278"/>
    <w:rsid w:val="000612E1"/>
    <w:rsid w:val="000614FE"/>
    <w:rsid w:val="000619F1"/>
    <w:rsid w:val="00061D81"/>
    <w:rsid w:val="000621DE"/>
    <w:rsid w:val="00062463"/>
    <w:rsid w:val="00062595"/>
    <w:rsid w:val="000627F7"/>
    <w:rsid w:val="000629C4"/>
    <w:rsid w:val="00062D26"/>
    <w:rsid w:val="000631B0"/>
    <w:rsid w:val="0006343A"/>
    <w:rsid w:val="00063A88"/>
    <w:rsid w:val="0006442A"/>
    <w:rsid w:val="00064856"/>
    <w:rsid w:val="0006537C"/>
    <w:rsid w:val="0006595A"/>
    <w:rsid w:val="000659DB"/>
    <w:rsid w:val="00065D38"/>
    <w:rsid w:val="000667F2"/>
    <w:rsid w:val="0006716B"/>
    <w:rsid w:val="000674E5"/>
    <w:rsid w:val="000676B9"/>
    <w:rsid w:val="00067DD1"/>
    <w:rsid w:val="00070040"/>
    <w:rsid w:val="00070447"/>
    <w:rsid w:val="00070501"/>
    <w:rsid w:val="000706E7"/>
    <w:rsid w:val="0007087F"/>
    <w:rsid w:val="00070EF8"/>
    <w:rsid w:val="00070FDA"/>
    <w:rsid w:val="00071192"/>
    <w:rsid w:val="000713A7"/>
    <w:rsid w:val="0007192F"/>
    <w:rsid w:val="00071AF3"/>
    <w:rsid w:val="00071CD3"/>
    <w:rsid w:val="00071F05"/>
    <w:rsid w:val="00071FD5"/>
    <w:rsid w:val="000721C3"/>
    <w:rsid w:val="00072A80"/>
    <w:rsid w:val="00072BA6"/>
    <w:rsid w:val="00072F32"/>
    <w:rsid w:val="000731A0"/>
    <w:rsid w:val="000736C1"/>
    <w:rsid w:val="00073797"/>
    <w:rsid w:val="00073DEC"/>
    <w:rsid w:val="00073E22"/>
    <w:rsid w:val="000743DF"/>
    <w:rsid w:val="000745AA"/>
    <w:rsid w:val="00074E86"/>
    <w:rsid w:val="0007590D"/>
    <w:rsid w:val="00075B27"/>
    <w:rsid w:val="00075D4A"/>
    <w:rsid w:val="00076097"/>
    <w:rsid w:val="000761B1"/>
    <w:rsid w:val="00076260"/>
    <w:rsid w:val="00076541"/>
    <w:rsid w:val="00076787"/>
    <w:rsid w:val="00076C2F"/>
    <w:rsid w:val="00076DA5"/>
    <w:rsid w:val="00076E14"/>
    <w:rsid w:val="00076F69"/>
    <w:rsid w:val="000772F4"/>
    <w:rsid w:val="000776EB"/>
    <w:rsid w:val="00077910"/>
    <w:rsid w:val="00077C1B"/>
    <w:rsid w:val="00077D2A"/>
    <w:rsid w:val="00077E93"/>
    <w:rsid w:val="000808EE"/>
    <w:rsid w:val="00080C0D"/>
    <w:rsid w:val="00081072"/>
    <w:rsid w:val="000810B6"/>
    <w:rsid w:val="000823B0"/>
    <w:rsid w:val="00082409"/>
    <w:rsid w:val="00082D19"/>
    <w:rsid w:val="00082D28"/>
    <w:rsid w:val="00083122"/>
    <w:rsid w:val="00083240"/>
    <w:rsid w:val="00083246"/>
    <w:rsid w:val="0008332E"/>
    <w:rsid w:val="0008335B"/>
    <w:rsid w:val="00083379"/>
    <w:rsid w:val="00083587"/>
    <w:rsid w:val="00083838"/>
    <w:rsid w:val="00083912"/>
    <w:rsid w:val="00083B6A"/>
    <w:rsid w:val="00083BE0"/>
    <w:rsid w:val="00083DBC"/>
    <w:rsid w:val="0008431D"/>
    <w:rsid w:val="00085C8D"/>
    <w:rsid w:val="00085E04"/>
    <w:rsid w:val="00085F0F"/>
    <w:rsid w:val="000867DB"/>
    <w:rsid w:val="00086800"/>
    <w:rsid w:val="00086F64"/>
    <w:rsid w:val="0008721F"/>
    <w:rsid w:val="00087913"/>
    <w:rsid w:val="00087ECE"/>
    <w:rsid w:val="000902DC"/>
    <w:rsid w:val="000906C2"/>
    <w:rsid w:val="000909F3"/>
    <w:rsid w:val="000911AE"/>
    <w:rsid w:val="000912EF"/>
    <w:rsid w:val="000915BE"/>
    <w:rsid w:val="0009197F"/>
    <w:rsid w:val="000919F7"/>
    <w:rsid w:val="00091C8E"/>
    <w:rsid w:val="0009246A"/>
    <w:rsid w:val="00092ACA"/>
    <w:rsid w:val="00092CA9"/>
    <w:rsid w:val="00092E5E"/>
    <w:rsid w:val="00092FAC"/>
    <w:rsid w:val="0009320B"/>
    <w:rsid w:val="00093446"/>
    <w:rsid w:val="00093697"/>
    <w:rsid w:val="00093900"/>
    <w:rsid w:val="00093D42"/>
    <w:rsid w:val="0009458B"/>
    <w:rsid w:val="000949F1"/>
    <w:rsid w:val="00094A16"/>
    <w:rsid w:val="00094DE6"/>
    <w:rsid w:val="000950BE"/>
    <w:rsid w:val="00095B87"/>
    <w:rsid w:val="00096056"/>
    <w:rsid w:val="00096356"/>
    <w:rsid w:val="00096630"/>
    <w:rsid w:val="00096F01"/>
    <w:rsid w:val="00097050"/>
    <w:rsid w:val="000972D5"/>
    <w:rsid w:val="00097598"/>
    <w:rsid w:val="00097700"/>
    <w:rsid w:val="00097C99"/>
    <w:rsid w:val="000A02F5"/>
    <w:rsid w:val="000A06C0"/>
    <w:rsid w:val="000A0788"/>
    <w:rsid w:val="000A098C"/>
    <w:rsid w:val="000A0AA8"/>
    <w:rsid w:val="000A0E62"/>
    <w:rsid w:val="000A0F14"/>
    <w:rsid w:val="000A1441"/>
    <w:rsid w:val="000A1A06"/>
    <w:rsid w:val="000A1B60"/>
    <w:rsid w:val="000A1BB1"/>
    <w:rsid w:val="000A1D7C"/>
    <w:rsid w:val="000A1E28"/>
    <w:rsid w:val="000A1EF4"/>
    <w:rsid w:val="000A21B4"/>
    <w:rsid w:val="000A2612"/>
    <w:rsid w:val="000A29E5"/>
    <w:rsid w:val="000A2CC7"/>
    <w:rsid w:val="000A2CC8"/>
    <w:rsid w:val="000A2D66"/>
    <w:rsid w:val="000A2E09"/>
    <w:rsid w:val="000A2ED6"/>
    <w:rsid w:val="000A3721"/>
    <w:rsid w:val="000A3BA1"/>
    <w:rsid w:val="000A3C29"/>
    <w:rsid w:val="000A3E67"/>
    <w:rsid w:val="000A4181"/>
    <w:rsid w:val="000A41D1"/>
    <w:rsid w:val="000A4205"/>
    <w:rsid w:val="000A44A9"/>
    <w:rsid w:val="000A47B2"/>
    <w:rsid w:val="000A4A19"/>
    <w:rsid w:val="000A4E44"/>
    <w:rsid w:val="000A4EB2"/>
    <w:rsid w:val="000A4ED8"/>
    <w:rsid w:val="000A511D"/>
    <w:rsid w:val="000A51B2"/>
    <w:rsid w:val="000A5816"/>
    <w:rsid w:val="000A5F51"/>
    <w:rsid w:val="000A6058"/>
    <w:rsid w:val="000A6351"/>
    <w:rsid w:val="000A63D6"/>
    <w:rsid w:val="000A68A6"/>
    <w:rsid w:val="000A6B09"/>
    <w:rsid w:val="000A6B15"/>
    <w:rsid w:val="000A70B7"/>
    <w:rsid w:val="000A7228"/>
    <w:rsid w:val="000A764A"/>
    <w:rsid w:val="000A78D9"/>
    <w:rsid w:val="000A7911"/>
    <w:rsid w:val="000A7B38"/>
    <w:rsid w:val="000A7FB0"/>
    <w:rsid w:val="000B0343"/>
    <w:rsid w:val="000B171E"/>
    <w:rsid w:val="000B2573"/>
    <w:rsid w:val="000B2849"/>
    <w:rsid w:val="000B2985"/>
    <w:rsid w:val="000B2A59"/>
    <w:rsid w:val="000B2AEE"/>
    <w:rsid w:val="000B2C88"/>
    <w:rsid w:val="000B3342"/>
    <w:rsid w:val="000B38F0"/>
    <w:rsid w:val="000B390F"/>
    <w:rsid w:val="000B3AA2"/>
    <w:rsid w:val="000B3ACC"/>
    <w:rsid w:val="000B3CC7"/>
    <w:rsid w:val="000B3CFD"/>
    <w:rsid w:val="000B442E"/>
    <w:rsid w:val="000B490D"/>
    <w:rsid w:val="000B4C1D"/>
    <w:rsid w:val="000B4FA4"/>
    <w:rsid w:val="000B50B9"/>
    <w:rsid w:val="000B51B6"/>
    <w:rsid w:val="000B51FA"/>
    <w:rsid w:val="000B526F"/>
    <w:rsid w:val="000B569B"/>
    <w:rsid w:val="000B5905"/>
    <w:rsid w:val="000B5975"/>
    <w:rsid w:val="000B60AF"/>
    <w:rsid w:val="000B6D62"/>
    <w:rsid w:val="000B6DFA"/>
    <w:rsid w:val="000B6E2C"/>
    <w:rsid w:val="000B7630"/>
    <w:rsid w:val="000B76C5"/>
    <w:rsid w:val="000B77FE"/>
    <w:rsid w:val="000B7A10"/>
    <w:rsid w:val="000B7DFC"/>
    <w:rsid w:val="000B7E5A"/>
    <w:rsid w:val="000C0324"/>
    <w:rsid w:val="000C0393"/>
    <w:rsid w:val="000C0837"/>
    <w:rsid w:val="000C0897"/>
    <w:rsid w:val="000C115D"/>
    <w:rsid w:val="000C12C3"/>
    <w:rsid w:val="000C1535"/>
    <w:rsid w:val="000C1716"/>
    <w:rsid w:val="000C174A"/>
    <w:rsid w:val="000C1C8A"/>
    <w:rsid w:val="000C2083"/>
    <w:rsid w:val="000C2124"/>
    <w:rsid w:val="000C2173"/>
    <w:rsid w:val="000C252B"/>
    <w:rsid w:val="000C29DE"/>
    <w:rsid w:val="000C2FBD"/>
    <w:rsid w:val="000C33BC"/>
    <w:rsid w:val="000C3B0C"/>
    <w:rsid w:val="000C4147"/>
    <w:rsid w:val="000C422D"/>
    <w:rsid w:val="000C461B"/>
    <w:rsid w:val="000C57AC"/>
    <w:rsid w:val="000C5E1D"/>
    <w:rsid w:val="000C5F91"/>
    <w:rsid w:val="000C6025"/>
    <w:rsid w:val="000C611A"/>
    <w:rsid w:val="000C6257"/>
    <w:rsid w:val="000C6281"/>
    <w:rsid w:val="000C677D"/>
    <w:rsid w:val="000C77DF"/>
    <w:rsid w:val="000C7BD0"/>
    <w:rsid w:val="000C7F1A"/>
    <w:rsid w:val="000D0298"/>
    <w:rsid w:val="000D0565"/>
    <w:rsid w:val="000D09D1"/>
    <w:rsid w:val="000D0A38"/>
    <w:rsid w:val="000D0C61"/>
    <w:rsid w:val="000D0E4E"/>
    <w:rsid w:val="000D10E2"/>
    <w:rsid w:val="000D113C"/>
    <w:rsid w:val="000D12CF"/>
    <w:rsid w:val="000D12D1"/>
    <w:rsid w:val="000D159A"/>
    <w:rsid w:val="000D1BC9"/>
    <w:rsid w:val="000D1C47"/>
    <w:rsid w:val="000D1F9B"/>
    <w:rsid w:val="000D1FEB"/>
    <w:rsid w:val="000D22CC"/>
    <w:rsid w:val="000D2435"/>
    <w:rsid w:val="000D24D9"/>
    <w:rsid w:val="000D294B"/>
    <w:rsid w:val="000D2A31"/>
    <w:rsid w:val="000D2C4F"/>
    <w:rsid w:val="000D3385"/>
    <w:rsid w:val="000D36AE"/>
    <w:rsid w:val="000D383B"/>
    <w:rsid w:val="000D38A1"/>
    <w:rsid w:val="000D3948"/>
    <w:rsid w:val="000D4BC6"/>
    <w:rsid w:val="000D4C4E"/>
    <w:rsid w:val="000D4DE6"/>
    <w:rsid w:val="000D5077"/>
    <w:rsid w:val="000D5362"/>
    <w:rsid w:val="000D57F8"/>
    <w:rsid w:val="000D5851"/>
    <w:rsid w:val="000D589B"/>
    <w:rsid w:val="000D59EE"/>
    <w:rsid w:val="000D5AB0"/>
    <w:rsid w:val="000D5C60"/>
    <w:rsid w:val="000D60F0"/>
    <w:rsid w:val="000D620F"/>
    <w:rsid w:val="000D6220"/>
    <w:rsid w:val="000D6387"/>
    <w:rsid w:val="000D71E2"/>
    <w:rsid w:val="000D73A5"/>
    <w:rsid w:val="000D75FD"/>
    <w:rsid w:val="000D7B79"/>
    <w:rsid w:val="000E019F"/>
    <w:rsid w:val="000E057A"/>
    <w:rsid w:val="000E07D6"/>
    <w:rsid w:val="000E09E2"/>
    <w:rsid w:val="000E1356"/>
    <w:rsid w:val="000E1380"/>
    <w:rsid w:val="000E1560"/>
    <w:rsid w:val="000E1594"/>
    <w:rsid w:val="000E18DF"/>
    <w:rsid w:val="000E1AC4"/>
    <w:rsid w:val="000E2375"/>
    <w:rsid w:val="000E23EA"/>
    <w:rsid w:val="000E2489"/>
    <w:rsid w:val="000E2502"/>
    <w:rsid w:val="000E26EF"/>
    <w:rsid w:val="000E2D98"/>
    <w:rsid w:val="000E32AA"/>
    <w:rsid w:val="000E372C"/>
    <w:rsid w:val="000E39FE"/>
    <w:rsid w:val="000E3A11"/>
    <w:rsid w:val="000E4353"/>
    <w:rsid w:val="000E45E3"/>
    <w:rsid w:val="000E4663"/>
    <w:rsid w:val="000E4CD7"/>
    <w:rsid w:val="000E5129"/>
    <w:rsid w:val="000E5421"/>
    <w:rsid w:val="000E59A0"/>
    <w:rsid w:val="000E5B68"/>
    <w:rsid w:val="000E6252"/>
    <w:rsid w:val="000E6318"/>
    <w:rsid w:val="000E65A6"/>
    <w:rsid w:val="000E65E9"/>
    <w:rsid w:val="000E6694"/>
    <w:rsid w:val="000E6B4B"/>
    <w:rsid w:val="000E763D"/>
    <w:rsid w:val="000E78F9"/>
    <w:rsid w:val="000E7A40"/>
    <w:rsid w:val="000E7A84"/>
    <w:rsid w:val="000F01A2"/>
    <w:rsid w:val="000F0B13"/>
    <w:rsid w:val="000F0B31"/>
    <w:rsid w:val="000F0C0B"/>
    <w:rsid w:val="000F145F"/>
    <w:rsid w:val="000F15BC"/>
    <w:rsid w:val="000F15CB"/>
    <w:rsid w:val="000F180A"/>
    <w:rsid w:val="000F186B"/>
    <w:rsid w:val="000F19F0"/>
    <w:rsid w:val="000F1C92"/>
    <w:rsid w:val="000F2170"/>
    <w:rsid w:val="000F2383"/>
    <w:rsid w:val="000F25CA"/>
    <w:rsid w:val="000F2B20"/>
    <w:rsid w:val="000F2EEE"/>
    <w:rsid w:val="000F3503"/>
    <w:rsid w:val="000F3697"/>
    <w:rsid w:val="000F36BD"/>
    <w:rsid w:val="000F3CE5"/>
    <w:rsid w:val="000F4B03"/>
    <w:rsid w:val="000F60AB"/>
    <w:rsid w:val="000F6631"/>
    <w:rsid w:val="000F698E"/>
    <w:rsid w:val="000F6B98"/>
    <w:rsid w:val="000F6DD5"/>
    <w:rsid w:val="000F71F5"/>
    <w:rsid w:val="000F75C0"/>
    <w:rsid w:val="000F7F58"/>
    <w:rsid w:val="00100128"/>
    <w:rsid w:val="00100698"/>
    <w:rsid w:val="0010090A"/>
    <w:rsid w:val="00100CF7"/>
    <w:rsid w:val="00100FF3"/>
    <w:rsid w:val="00101106"/>
    <w:rsid w:val="001011A4"/>
    <w:rsid w:val="001019FF"/>
    <w:rsid w:val="00101D62"/>
    <w:rsid w:val="00101DC1"/>
    <w:rsid w:val="00101E24"/>
    <w:rsid w:val="00101E9E"/>
    <w:rsid w:val="001021BD"/>
    <w:rsid w:val="00102614"/>
    <w:rsid w:val="001026CA"/>
    <w:rsid w:val="00102B11"/>
    <w:rsid w:val="00103585"/>
    <w:rsid w:val="0010371D"/>
    <w:rsid w:val="00103972"/>
    <w:rsid w:val="00103FC4"/>
    <w:rsid w:val="001042D1"/>
    <w:rsid w:val="001043C2"/>
    <w:rsid w:val="001043E1"/>
    <w:rsid w:val="00104C05"/>
    <w:rsid w:val="00104CA3"/>
    <w:rsid w:val="00105BEA"/>
    <w:rsid w:val="00105CC7"/>
    <w:rsid w:val="00105E6B"/>
    <w:rsid w:val="00105F9F"/>
    <w:rsid w:val="001062E2"/>
    <w:rsid w:val="001078C2"/>
    <w:rsid w:val="00107B45"/>
    <w:rsid w:val="00107D17"/>
    <w:rsid w:val="00107E1C"/>
    <w:rsid w:val="00110243"/>
    <w:rsid w:val="00110A56"/>
    <w:rsid w:val="001112C4"/>
    <w:rsid w:val="001113FF"/>
    <w:rsid w:val="00111444"/>
    <w:rsid w:val="00111568"/>
    <w:rsid w:val="00111723"/>
    <w:rsid w:val="00111A62"/>
    <w:rsid w:val="00111C4C"/>
    <w:rsid w:val="00111DF7"/>
    <w:rsid w:val="00111E45"/>
    <w:rsid w:val="00111EF4"/>
    <w:rsid w:val="001123E3"/>
    <w:rsid w:val="00112745"/>
    <w:rsid w:val="001127F3"/>
    <w:rsid w:val="001129B5"/>
    <w:rsid w:val="00112DB2"/>
    <w:rsid w:val="00112FB6"/>
    <w:rsid w:val="001135FF"/>
    <w:rsid w:val="0011385C"/>
    <w:rsid w:val="00113C00"/>
    <w:rsid w:val="001141E3"/>
    <w:rsid w:val="00114221"/>
    <w:rsid w:val="001144DF"/>
    <w:rsid w:val="00114B0C"/>
    <w:rsid w:val="00114CCF"/>
    <w:rsid w:val="00114CF0"/>
    <w:rsid w:val="0011511D"/>
    <w:rsid w:val="001151C3"/>
    <w:rsid w:val="0011557B"/>
    <w:rsid w:val="00115ABC"/>
    <w:rsid w:val="001162AE"/>
    <w:rsid w:val="00116663"/>
    <w:rsid w:val="00116E29"/>
    <w:rsid w:val="00117116"/>
    <w:rsid w:val="0011719A"/>
    <w:rsid w:val="0011742D"/>
    <w:rsid w:val="00117473"/>
    <w:rsid w:val="00117847"/>
    <w:rsid w:val="00117C85"/>
    <w:rsid w:val="00120B13"/>
    <w:rsid w:val="00120CCB"/>
    <w:rsid w:val="001216BC"/>
    <w:rsid w:val="00121E4D"/>
    <w:rsid w:val="00121F98"/>
    <w:rsid w:val="0012200D"/>
    <w:rsid w:val="00122F1B"/>
    <w:rsid w:val="00123A78"/>
    <w:rsid w:val="001242F8"/>
    <w:rsid w:val="0012440F"/>
    <w:rsid w:val="001247D2"/>
    <w:rsid w:val="00124C65"/>
    <w:rsid w:val="00124D6E"/>
    <w:rsid w:val="00124D84"/>
    <w:rsid w:val="001250DD"/>
    <w:rsid w:val="0012521B"/>
    <w:rsid w:val="00125733"/>
    <w:rsid w:val="0012599B"/>
    <w:rsid w:val="00125A40"/>
    <w:rsid w:val="00125DD7"/>
    <w:rsid w:val="00125E21"/>
    <w:rsid w:val="00125E3F"/>
    <w:rsid w:val="00125F34"/>
    <w:rsid w:val="001263AA"/>
    <w:rsid w:val="00126635"/>
    <w:rsid w:val="0012691B"/>
    <w:rsid w:val="00127364"/>
    <w:rsid w:val="001273A2"/>
    <w:rsid w:val="001276D7"/>
    <w:rsid w:val="001306E8"/>
    <w:rsid w:val="00130779"/>
    <w:rsid w:val="001307A1"/>
    <w:rsid w:val="00130D4F"/>
    <w:rsid w:val="00130EB4"/>
    <w:rsid w:val="00130F4C"/>
    <w:rsid w:val="0013121D"/>
    <w:rsid w:val="001315F2"/>
    <w:rsid w:val="00131E77"/>
    <w:rsid w:val="001321D3"/>
    <w:rsid w:val="00132D41"/>
    <w:rsid w:val="00132DB2"/>
    <w:rsid w:val="00133599"/>
    <w:rsid w:val="00133973"/>
    <w:rsid w:val="00133A2B"/>
    <w:rsid w:val="00133BF7"/>
    <w:rsid w:val="00133C23"/>
    <w:rsid w:val="0013448F"/>
    <w:rsid w:val="001348E5"/>
    <w:rsid w:val="00134A94"/>
    <w:rsid w:val="00134B50"/>
    <w:rsid w:val="00134B88"/>
    <w:rsid w:val="00134C76"/>
    <w:rsid w:val="001350BF"/>
    <w:rsid w:val="001355D9"/>
    <w:rsid w:val="00135AA5"/>
    <w:rsid w:val="00135D5E"/>
    <w:rsid w:val="001360EB"/>
    <w:rsid w:val="00136A23"/>
    <w:rsid w:val="00136B99"/>
    <w:rsid w:val="00137757"/>
    <w:rsid w:val="0013796B"/>
    <w:rsid w:val="0014063E"/>
    <w:rsid w:val="0014087D"/>
    <w:rsid w:val="00140F74"/>
    <w:rsid w:val="00140FFD"/>
    <w:rsid w:val="00141191"/>
    <w:rsid w:val="0014159C"/>
    <w:rsid w:val="00141921"/>
    <w:rsid w:val="00141C68"/>
    <w:rsid w:val="001425B2"/>
    <w:rsid w:val="00142665"/>
    <w:rsid w:val="00142812"/>
    <w:rsid w:val="0014335B"/>
    <w:rsid w:val="001436BF"/>
    <w:rsid w:val="00143738"/>
    <w:rsid w:val="00143810"/>
    <w:rsid w:val="0014384A"/>
    <w:rsid w:val="0014391C"/>
    <w:rsid w:val="00143FB3"/>
    <w:rsid w:val="0014450F"/>
    <w:rsid w:val="00144948"/>
    <w:rsid w:val="00144D8F"/>
    <w:rsid w:val="00145285"/>
    <w:rsid w:val="001452B5"/>
    <w:rsid w:val="00145C74"/>
    <w:rsid w:val="00145F51"/>
    <w:rsid w:val="0014600D"/>
    <w:rsid w:val="001462E9"/>
    <w:rsid w:val="001462FC"/>
    <w:rsid w:val="00146C77"/>
    <w:rsid w:val="00146D0C"/>
    <w:rsid w:val="00146E32"/>
    <w:rsid w:val="00147433"/>
    <w:rsid w:val="001475A1"/>
    <w:rsid w:val="001513DF"/>
    <w:rsid w:val="00151619"/>
    <w:rsid w:val="00151712"/>
    <w:rsid w:val="00151D1B"/>
    <w:rsid w:val="00152835"/>
    <w:rsid w:val="00152D1F"/>
    <w:rsid w:val="00153230"/>
    <w:rsid w:val="001536D3"/>
    <w:rsid w:val="0015374F"/>
    <w:rsid w:val="001537D4"/>
    <w:rsid w:val="00154B70"/>
    <w:rsid w:val="0015528B"/>
    <w:rsid w:val="0015543C"/>
    <w:rsid w:val="001554FE"/>
    <w:rsid w:val="00155707"/>
    <w:rsid w:val="001559FA"/>
    <w:rsid w:val="00155B95"/>
    <w:rsid w:val="00156374"/>
    <w:rsid w:val="0015643E"/>
    <w:rsid w:val="00156DC9"/>
    <w:rsid w:val="00156EA3"/>
    <w:rsid w:val="00156FFB"/>
    <w:rsid w:val="00157339"/>
    <w:rsid w:val="00157414"/>
    <w:rsid w:val="00157433"/>
    <w:rsid w:val="001574C2"/>
    <w:rsid w:val="001574FE"/>
    <w:rsid w:val="00157551"/>
    <w:rsid w:val="001577D8"/>
    <w:rsid w:val="001578C9"/>
    <w:rsid w:val="00157CA9"/>
    <w:rsid w:val="00157FC3"/>
    <w:rsid w:val="00160589"/>
    <w:rsid w:val="00160739"/>
    <w:rsid w:val="00160A0B"/>
    <w:rsid w:val="001619DB"/>
    <w:rsid w:val="00161C53"/>
    <w:rsid w:val="00161C81"/>
    <w:rsid w:val="00162299"/>
    <w:rsid w:val="0016271E"/>
    <w:rsid w:val="00162D7A"/>
    <w:rsid w:val="00163761"/>
    <w:rsid w:val="00163B96"/>
    <w:rsid w:val="00164DAB"/>
    <w:rsid w:val="001652D4"/>
    <w:rsid w:val="00165354"/>
    <w:rsid w:val="00165A10"/>
    <w:rsid w:val="00165BBB"/>
    <w:rsid w:val="0016613F"/>
    <w:rsid w:val="00166215"/>
    <w:rsid w:val="00166591"/>
    <w:rsid w:val="001669EE"/>
    <w:rsid w:val="00166C7D"/>
    <w:rsid w:val="00167153"/>
    <w:rsid w:val="001701DB"/>
    <w:rsid w:val="00170405"/>
    <w:rsid w:val="0017044A"/>
    <w:rsid w:val="00170A75"/>
    <w:rsid w:val="00171143"/>
    <w:rsid w:val="00171280"/>
    <w:rsid w:val="001721EB"/>
    <w:rsid w:val="00172202"/>
    <w:rsid w:val="001723F7"/>
    <w:rsid w:val="001726B6"/>
    <w:rsid w:val="0017274B"/>
    <w:rsid w:val="00172864"/>
    <w:rsid w:val="001728CC"/>
    <w:rsid w:val="00172B82"/>
    <w:rsid w:val="00172CF6"/>
    <w:rsid w:val="00172D69"/>
    <w:rsid w:val="00172EC7"/>
    <w:rsid w:val="00172EFA"/>
    <w:rsid w:val="00173083"/>
    <w:rsid w:val="0017311B"/>
    <w:rsid w:val="001733AC"/>
    <w:rsid w:val="001735EB"/>
    <w:rsid w:val="00173608"/>
    <w:rsid w:val="001737ED"/>
    <w:rsid w:val="00173EAC"/>
    <w:rsid w:val="00174251"/>
    <w:rsid w:val="001745EC"/>
    <w:rsid w:val="00174756"/>
    <w:rsid w:val="0017477C"/>
    <w:rsid w:val="001747B7"/>
    <w:rsid w:val="00174ADA"/>
    <w:rsid w:val="001752D4"/>
    <w:rsid w:val="00175844"/>
    <w:rsid w:val="00175C30"/>
    <w:rsid w:val="0017601A"/>
    <w:rsid w:val="0017680E"/>
    <w:rsid w:val="001768BE"/>
    <w:rsid w:val="00176E71"/>
    <w:rsid w:val="00176F73"/>
    <w:rsid w:val="0017701F"/>
    <w:rsid w:val="00177069"/>
    <w:rsid w:val="001779D0"/>
    <w:rsid w:val="00177B75"/>
    <w:rsid w:val="00177C5F"/>
    <w:rsid w:val="00177E7B"/>
    <w:rsid w:val="00177FC1"/>
    <w:rsid w:val="0018036B"/>
    <w:rsid w:val="00180378"/>
    <w:rsid w:val="001805CA"/>
    <w:rsid w:val="001807FC"/>
    <w:rsid w:val="00180E4A"/>
    <w:rsid w:val="00181011"/>
    <w:rsid w:val="001815A2"/>
    <w:rsid w:val="00181A9D"/>
    <w:rsid w:val="00181F37"/>
    <w:rsid w:val="00181FC1"/>
    <w:rsid w:val="00182801"/>
    <w:rsid w:val="00182AEB"/>
    <w:rsid w:val="00182DEC"/>
    <w:rsid w:val="00183034"/>
    <w:rsid w:val="001830F7"/>
    <w:rsid w:val="0018359F"/>
    <w:rsid w:val="00183B1C"/>
    <w:rsid w:val="00183C8A"/>
    <w:rsid w:val="00183D75"/>
    <w:rsid w:val="00183EE6"/>
    <w:rsid w:val="00183F6B"/>
    <w:rsid w:val="00184087"/>
    <w:rsid w:val="001842FF"/>
    <w:rsid w:val="00184425"/>
    <w:rsid w:val="00184435"/>
    <w:rsid w:val="00184DEE"/>
    <w:rsid w:val="0018588A"/>
    <w:rsid w:val="001858A1"/>
    <w:rsid w:val="00185B68"/>
    <w:rsid w:val="0018606C"/>
    <w:rsid w:val="001860F3"/>
    <w:rsid w:val="0018651C"/>
    <w:rsid w:val="0018652F"/>
    <w:rsid w:val="00186E07"/>
    <w:rsid w:val="00187252"/>
    <w:rsid w:val="001876A7"/>
    <w:rsid w:val="00187A03"/>
    <w:rsid w:val="00187E66"/>
    <w:rsid w:val="00190158"/>
    <w:rsid w:val="00190B1A"/>
    <w:rsid w:val="00190BFB"/>
    <w:rsid w:val="001911A5"/>
    <w:rsid w:val="00191284"/>
    <w:rsid w:val="0019144C"/>
    <w:rsid w:val="00191B1B"/>
    <w:rsid w:val="00191C91"/>
    <w:rsid w:val="0019234A"/>
    <w:rsid w:val="001925F3"/>
    <w:rsid w:val="00192BDA"/>
    <w:rsid w:val="00192DD9"/>
    <w:rsid w:val="00193351"/>
    <w:rsid w:val="0019349A"/>
    <w:rsid w:val="001934A9"/>
    <w:rsid w:val="00193826"/>
    <w:rsid w:val="00193AB8"/>
    <w:rsid w:val="00193BD8"/>
    <w:rsid w:val="0019424E"/>
    <w:rsid w:val="00194339"/>
    <w:rsid w:val="00194672"/>
    <w:rsid w:val="00194848"/>
    <w:rsid w:val="00194864"/>
    <w:rsid w:val="00195352"/>
    <w:rsid w:val="001956BA"/>
    <w:rsid w:val="001956EE"/>
    <w:rsid w:val="001958EA"/>
    <w:rsid w:val="00195DB2"/>
    <w:rsid w:val="00195E0E"/>
    <w:rsid w:val="00196170"/>
    <w:rsid w:val="001963FD"/>
    <w:rsid w:val="00196568"/>
    <w:rsid w:val="0019733F"/>
    <w:rsid w:val="001973BF"/>
    <w:rsid w:val="00197515"/>
    <w:rsid w:val="0019755E"/>
    <w:rsid w:val="0019755F"/>
    <w:rsid w:val="00197781"/>
    <w:rsid w:val="00197D3D"/>
    <w:rsid w:val="001A0E09"/>
    <w:rsid w:val="001A1400"/>
    <w:rsid w:val="001A180D"/>
    <w:rsid w:val="001A1900"/>
    <w:rsid w:val="001A1AE1"/>
    <w:rsid w:val="001A1BAC"/>
    <w:rsid w:val="001A1FCC"/>
    <w:rsid w:val="001A218B"/>
    <w:rsid w:val="001A23CE"/>
    <w:rsid w:val="001A28F9"/>
    <w:rsid w:val="001A291F"/>
    <w:rsid w:val="001A2BD9"/>
    <w:rsid w:val="001A2C7B"/>
    <w:rsid w:val="001A2C89"/>
    <w:rsid w:val="001A3381"/>
    <w:rsid w:val="001A3665"/>
    <w:rsid w:val="001A36A5"/>
    <w:rsid w:val="001A3705"/>
    <w:rsid w:val="001A3E0B"/>
    <w:rsid w:val="001A3E28"/>
    <w:rsid w:val="001A431E"/>
    <w:rsid w:val="001A487B"/>
    <w:rsid w:val="001A48FF"/>
    <w:rsid w:val="001A4D0E"/>
    <w:rsid w:val="001A4D4E"/>
    <w:rsid w:val="001A54D9"/>
    <w:rsid w:val="001A59F2"/>
    <w:rsid w:val="001A5AB6"/>
    <w:rsid w:val="001A5CC2"/>
    <w:rsid w:val="001A61CE"/>
    <w:rsid w:val="001A673E"/>
    <w:rsid w:val="001A67F7"/>
    <w:rsid w:val="001A71C1"/>
    <w:rsid w:val="001A7763"/>
    <w:rsid w:val="001A7B06"/>
    <w:rsid w:val="001A7D82"/>
    <w:rsid w:val="001A7F34"/>
    <w:rsid w:val="001B02F6"/>
    <w:rsid w:val="001B0849"/>
    <w:rsid w:val="001B0B0F"/>
    <w:rsid w:val="001B0C06"/>
    <w:rsid w:val="001B0EB2"/>
    <w:rsid w:val="001B0F48"/>
    <w:rsid w:val="001B169F"/>
    <w:rsid w:val="001B1E20"/>
    <w:rsid w:val="001B1E68"/>
    <w:rsid w:val="001B1FF4"/>
    <w:rsid w:val="001B275A"/>
    <w:rsid w:val="001B2D15"/>
    <w:rsid w:val="001B319C"/>
    <w:rsid w:val="001B33CF"/>
    <w:rsid w:val="001B351E"/>
    <w:rsid w:val="001B3964"/>
    <w:rsid w:val="001B405F"/>
    <w:rsid w:val="001B4452"/>
    <w:rsid w:val="001B466C"/>
    <w:rsid w:val="001B4F34"/>
    <w:rsid w:val="001B52EC"/>
    <w:rsid w:val="001B554A"/>
    <w:rsid w:val="001B5D5E"/>
    <w:rsid w:val="001B62F1"/>
    <w:rsid w:val="001B6564"/>
    <w:rsid w:val="001B66C7"/>
    <w:rsid w:val="001B691A"/>
    <w:rsid w:val="001B74AA"/>
    <w:rsid w:val="001B7559"/>
    <w:rsid w:val="001B78EA"/>
    <w:rsid w:val="001B7BC1"/>
    <w:rsid w:val="001C02D8"/>
    <w:rsid w:val="001C04E3"/>
    <w:rsid w:val="001C086A"/>
    <w:rsid w:val="001C09D5"/>
    <w:rsid w:val="001C0A85"/>
    <w:rsid w:val="001C0EB4"/>
    <w:rsid w:val="001C1619"/>
    <w:rsid w:val="001C1C95"/>
    <w:rsid w:val="001C1E21"/>
    <w:rsid w:val="001C21A6"/>
    <w:rsid w:val="001C22BA"/>
    <w:rsid w:val="001C243C"/>
    <w:rsid w:val="001C2BE4"/>
    <w:rsid w:val="001C2D1E"/>
    <w:rsid w:val="001C3747"/>
    <w:rsid w:val="001C3A95"/>
    <w:rsid w:val="001C3BFE"/>
    <w:rsid w:val="001C3EE9"/>
    <w:rsid w:val="001C3FA4"/>
    <w:rsid w:val="001C40F9"/>
    <w:rsid w:val="001C42F5"/>
    <w:rsid w:val="001C458B"/>
    <w:rsid w:val="001C4A3D"/>
    <w:rsid w:val="001C4AF4"/>
    <w:rsid w:val="001C4EE6"/>
    <w:rsid w:val="001C4F4E"/>
    <w:rsid w:val="001C5162"/>
    <w:rsid w:val="001C5247"/>
    <w:rsid w:val="001C57FB"/>
    <w:rsid w:val="001C5A00"/>
    <w:rsid w:val="001C5D4F"/>
    <w:rsid w:val="001C6070"/>
    <w:rsid w:val="001C629A"/>
    <w:rsid w:val="001C64C0"/>
    <w:rsid w:val="001C64E4"/>
    <w:rsid w:val="001C69DA"/>
    <w:rsid w:val="001C6E90"/>
    <w:rsid w:val="001C6F06"/>
    <w:rsid w:val="001C74D7"/>
    <w:rsid w:val="001C7AD1"/>
    <w:rsid w:val="001C7E9C"/>
    <w:rsid w:val="001D020B"/>
    <w:rsid w:val="001D0B91"/>
    <w:rsid w:val="001D0E7D"/>
    <w:rsid w:val="001D14EA"/>
    <w:rsid w:val="001D19DD"/>
    <w:rsid w:val="001D1C25"/>
    <w:rsid w:val="001D1D61"/>
    <w:rsid w:val="001D21F3"/>
    <w:rsid w:val="001D2360"/>
    <w:rsid w:val="001D2593"/>
    <w:rsid w:val="001D2615"/>
    <w:rsid w:val="001D297B"/>
    <w:rsid w:val="001D2B98"/>
    <w:rsid w:val="001D2F34"/>
    <w:rsid w:val="001D3109"/>
    <w:rsid w:val="001D3207"/>
    <w:rsid w:val="001D332E"/>
    <w:rsid w:val="001D3474"/>
    <w:rsid w:val="001D3B54"/>
    <w:rsid w:val="001D3D1D"/>
    <w:rsid w:val="001D3FCD"/>
    <w:rsid w:val="001D4987"/>
    <w:rsid w:val="001D499B"/>
    <w:rsid w:val="001D49B6"/>
    <w:rsid w:val="001D4FE5"/>
    <w:rsid w:val="001D5033"/>
    <w:rsid w:val="001D516F"/>
    <w:rsid w:val="001D531A"/>
    <w:rsid w:val="001D5AD3"/>
    <w:rsid w:val="001D5C88"/>
    <w:rsid w:val="001D6043"/>
    <w:rsid w:val="001D6567"/>
    <w:rsid w:val="001D695C"/>
    <w:rsid w:val="001D6FD9"/>
    <w:rsid w:val="001D72D4"/>
    <w:rsid w:val="001D780E"/>
    <w:rsid w:val="001D7834"/>
    <w:rsid w:val="001D7924"/>
    <w:rsid w:val="001D7C3E"/>
    <w:rsid w:val="001E05C3"/>
    <w:rsid w:val="001E0A04"/>
    <w:rsid w:val="001E0AD3"/>
    <w:rsid w:val="001E12B6"/>
    <w:rsid w:val="001E15DB"/>
    <w:rsid w:val="001E1ABB"/>
    <w:rsid w:val="001E1E7C"/>
    <w:rsid w:val="001E2239"/>
    <w:rsid w:val="001E2252"/>
    <w:rsid w:val="001E2343"/>
    <w:rsid w:val="001E23EC"/>
    <w:rsid w:val="001E25E3"/>
    <w:rsid w:val="001E2702"/>
    <w:rsid w:val="001E2F73"/>
    <w:rsid w:val="001E36E4"/>
    <w:rsid w:val="001E379D"/>
    <w:rsid w:val="001E3A3C"/>
    <w:rsid w:val="001E3A41"/>
    <w:rsid w:val="001E3C0E"/>
    <w:rsid w:val="001E416A"/>
    <w:rsid w:val="001E4364"/>
    <w:rsid w:val="001E4820"/>
    <w:rsid w:val="001E5585"/>
    <w:rsid w:val="001E5C23"/>
    <w:rsid w:val="001E5FB4"/>
    <w:rsid w:val="001E61D4"/>
    <w:rsid w:val="001E6C73"/>
    <w:rsid w:val="001E6CB2"/>
    <w:rsid w:val="001E7504"/>
    <w:rsid w:val="001E76DF"/>
    <w:rsid w:val="001E7B25"/>
    <w:rsid w:val="001E7B56"/>
    <w:rsid w:val="001E7F51"/>
    <w:rsid w:val="001F0337"/>
    <w:rsid w:val="001F0479"/>
    <w:rsid w:val="001F0AF3"/>
    <w:rsid w:val="001F0CCE"/>
    <w:rsid w:val="001F0FD9"/>
    <w:rsid w:val="001F10AD"/>
    <w:rsid w:val="001F1308"/>
    <w:rsid w:val="001F1525"/>
    <w:rsid w:val="001F1564"/>
    <w:rsid w:val="001F1E87"/>
    <w:rsid w:val="001F1EB6"/>
    <w:rsid w:val="001F1FE4"/>
    <w:rsid w:val="001F217A"/>
    <w:rsid w:val="001F2181"/>
    <w:rsid w:val="001F2B74"/>
    <w:rsid w:val="001F2E23"/>
    <w:rsid w:val="001F33AB"/>
    <w:rsid w:val="001F341F"/>
    <w:rsid w:val="001F372D"/>
    <w:rsid w:val="001F38A8"/>
    <w:rsid w:val="001F3911"/>
    <w:rsid w:val="001F3E99"/>
    <w:rsid w:val="001F3F1A"/>
    <w:rsid w:val="001F414F"/>
    <w:rsid w:val="001F4202"/>
    <w:rsid w:val="001F4302"/>
    <w:rsid w:val="001F499D"/>
    <w:rsid w:val="001F4A19"/>
    <w:rsid w:val="001F4B2F"/>
    <w:rsid w:val="001F4BDE"/>
    <w:rsid w:val="001F4C33"/>
    <w:rsid w:val="001F4CBD"/>
    <w:rsid w:val="001F4E72"/>
    <w:rsid w:val="001F5055"/>
    <w:rsid w:val="001F50ED"/>
    <w:rsid w:val="001F5545"/>
    <w:rsid w:val="001F55B5"/>
    <w:rsid w:val="001F5777"/>
    <w:rsid w:val="001F5937"/>
    <w:rsid w:val="001F59E3"/>
    <w:rsid w:val="001F59ED"/>
    <w:rsid w:val="001F5E21"/>
    <w:rsid w:val="001F6238"/>
    <w:rsid w:val="001F63C1"/>
    <w:rsid w:val="001F6664"/>
    <w:rsid w:val="001F66C3"/>
    <w:rsid w:val="001F6751"/>
    <w:rsid w:val="001F6946"/>
    <w:rsid w:val="001F6B5A"/>
    <w:rsid w:val="001F6FA8"/>
    <w:rsid w:val="001F7121"/>
    <w:rsid w:val="001F714F"/>
    <w:rsid w:val="001F720B"/>
    <w:rsid w:val="001F7374"/>
    <w:rsid w:val="001F75B2"/>
    <w:rsid w:val="002008FD"/>
    <w:rsid w:val="00200BB5"/>
    <w:rsid w:val="00200D2C"/>
    <w:rsid w:val="00200D32"/>
    <w:rsid w:val="0020114C"/>
    <w:rsid w:val="00201552"/>
    <w:rsid w:val="0020174A"/>
    <w:rsid w:val="002019D8"/>
    <w:rsid w:val="00201EC7"/>
    <w:rsid w:val="00202668"/>
    <w:rsid w:val="002028E2"/>
    <w:rsid w:val="00203209"/>
    <w:rsid w:val="0020322C"/>
    <w:rsid w:val="002032BF"/>
    <w:rsid w:val="0020349A"/>
    <w:rsid w:val="002034B4"/>
    <w:rsid w:val="002034F6"/>
    <w:rsid w:val="00203AB6"/>
    <w:rsid w:val="00203BB3"/>
    <w:rsid w:val="00204032"/>
    <w:rsid w:val="00204BAD"/>
    <w:rsid w:val="00204D60"/>
    <w:rsid w:val="00205627"/>
    <w:rsid w:val="002056D0"/>
    <w:rsid w:val="00205731"/>
    <w:rsid w:val="002057C1"/>
    <w:rsid w:val="00205841"/>
    <w:rsid w:val="00205FEB"/>
    <w:rsid w:val="002061A1"/>
    <w:rsid w:val="0020625E"/>
    <w:rsid w:val="0020668D"/>
    <w:rsid w:val="002067A6"/>
    <w:rsid w:val="0020684B"/>
    <w:rsid w:val="00206C6A"/>
    <w:rsid w:val="00206D1E"/>
    <w:rsid w:val="0020701E"/>
    <w:rsid w:val="002070C7"/>
    <w:rsid w:val="002071D6"/>
    <w:rsid w:val="00207395"/>
    <w:rsid w:val="00207480"/>
    <w:rsid w:val="0020788E"/>
    <w:rsid w:val="00210077"/>
    <w:rsid w:val="0021010E"/>
    <w:rsid w:val="0021076E"/>
    <w:rsid w:val="00210860"/>
    <w:rsid w:val="00210B6A"/>
    <w:rsid w:val="00210BC8"/>
    <w:rsid w:val="00210F33"/>
    <w:rsid w:val="00211967"/>
    <w:rsid w:val="00211A69"/>
    <w:rsid w:val="00211AD2"/>
    <w:rsid w:val="00211BA4"/>
    <w:rsid w:val="00211F8D"/>
    <w:rsid w:val="00212028"/>
    <w:rsid w:val="002121DB"/>
    <w:rsid w:val="00212226"/>
    <w:rsid w:val="00212A8E"/>
    <w:rsid w:val="00212B1E"/>
    <w:rsid w:val="00212CB6"/>
    <w:rsid w:val="00212E37"/>
    <w:rsid w:val="00212F0A"/>
    <w:rsid w:val="00213241"/>
    <w:rsid w:val="00213F20"/>
    <w:rsid w:val="00213F60"/>
    <w:rsid w:val="002140FF"/>
    <w:rsid w:val="00214322"/>
    <w:rsid w:val="002144B2"/>
    <w:rsid w:val="002144CE"/>
    <w:rsid w:val="00215182"/>
    <w:rsid w:val="00215B98"/>
    <w:rsid w:val="002162D5"/>
    <w:rsid w:val="002174D6"/>
    <w:rsid w:val="00217563"/>
    <w:rsid w:val="002178FF"/>
    <w:rsid w:val="00217BE9"/>
    <w:rsid w:val="00220894"/>
    <w:rsid w:val="00221239"/>
    <w:rsid w:val="0022126F"/>
    <w:rsid w:val="00221D8F"/>
    <w:rsid w:val="00221F86"/>
    <w:rsid w:val="0022203A"/>
    <w:rsid w:val="00222235"/>
    <w:rsid w:val="0022275D"/>
    <w:rsid w:val="002227D2"/>
    <w:rsid w:val="00222815"/>
    <w:rsid w:val="00222AF3"/>
    <w:rsid w:val="00222D95"/>
    <w:rsid w:val="00222E93"/>
    <w:rsid w:val="002233C3"/>
    <w:rsid w:val="00223853"/>
    <w:rsid w:val="0022394B"/>
    <w:rsid w:val="00224136"/>
    <w:rsid w:val="00224952"/>
    <w:rsid w:val="00224DD2"/>
    <w:rsid w:val="002250B1"/>
    <w:rsid w:val="002255D1"/>
    <w:rsid w:val="00225A6A"/>
    <w:rsid w:val="00225AC7"/>
    <w:rsid w:val="00225ACC"/>
    <w:rsid w:val="00225DF3"/>
    <w:rsid w:val="00225F6F"/>
    <w:rsid w:val="002263C4"/>
    <w:rsid w:val="0022692D"/>
    <w:rsid w:val="00226E0B"/>
    <w:rsid w:val="0022719A"/>
    <w:rsid w:val="002276FF"/>
    <w:rsid w:val="00230776"/>
    <w:rsid w:val="0023089E"/>
    <w:rsid w:val="00230E42"/>
    <w:rsid w:val="0023119A"/>
    <w:rsid w:val="0023133C"/>
    <w:rsid w:val="00231C25"/>
    <w:rsid w:val="00231C6F"/>
    <w:rsid w:val="00231DC8"/>
    <w:rsid w:val="00232080"/>
    <w:rsid w:val="00232A90"/>
    <w:rsid w:val="002330BE"/>
    <w:rsid w:val="00233492"/>
    <w:rsid w:val="002335FB"/>
    <w:rsid w:val="00233811"/>
    <w:rsid w:val="0023395E"/>
    <w:rsid w:val="00233B16"/>
    <w:rsid w:val="00233B71"/>
    <w:rsid w:val="00234032"/>
    <w:rsid w:val="00234087"/>
    <w:rsid w:val="002340F7"/>
    <w:rsid w:val="0023413F"/>
    <w:rsid w:val="00234151"/>
    <w:rsid w:val="00234452"/>
    <w:rsid w:val="0023464E"/>
    <w:rsid w:val="002348A0"/>
    <w:rsid w:val="00234E5D"/>
    <w:rsid w:val="00234F8C"/>
    <w:rsid w:val="002354F0"/>
    <w:rsid w:val="00235542"/>
    <w:rsid w:val="0023567D"/>
    <w:rsid w:val="00235CFB"/>
    <w:rsid w:val="002369B0"/>
    <w:rsid w:val="00236AD8"/>
    <w:rsid w:val="00236BE9"/>
    <w:rsid w:val="00236D45"/>
    <w:rsid w:val="00237A0D"/>
    <w:rsid w:val="00237B38"/>
    <w:rsid w:val="00237C1B"/>
    <w:rsid w:val="00237EAC"/>
    <w:rsid w:val="00240027"/>
    <w:rsid w:val="002401F5"/>
    <w:rsid w:val="002403AF"/>
    <w:rsid w:val="002405CA"/>
    <w:rsid w:val="00240BD8"/>
    <w:rsid w:val="00240C21"/>
    <w:rsid w:val="00240E54"/>
    <w:rsid w:val="0024149B"/>
    <w:rsid w:val="002419A5"/>
    <w:rsid w:val="002419BC"/>
    <w:rsid w:val="00241AAA"/>
    <w:rsid w:val="00241E7E"/>
    <w:rsid w:val="002423F2"/>
    <w:rsid w:val="00243C44"/>
    <w:rsid w:val="00243CCB"/>
    <w:rsid w:val="00243E0E"/>
    <w:rsid w:val="00243EBB"/>
    <w:rsid w:val="00244309"/>
    <w:rsid w:val="00244481"/>
    <w:rsid w:val="00244604"/>
    <w:rsid w:val="00244A7E"/>
    <w:rsid w:val="0024509C"/>
    <w:rsid w:val="002451C5"/>
    <w:rsid w:val="002452D0"/>
    <w:rsid w:val="00245441"/>
    <w:rsid w:val="0024584B"/>
    <w:rsid w:val="00245881"/>
    <w:rsid w:val="00245F1F"/>
    <w:rsid w:val="00245FE0"/>
    <w:rsid w:val="002461AE"/>
    <w:rsid w:val="002464F3"/>
    <w:rsid w:val="0024651D"/>
    <w:rsid w:val="0024663B"/>
    <w:rsid w:val="0024666F"/>
    <w:rsid w:val="002466AF"/>
    <w:rsid w:val="0024673E"/>
    <w:rsid w:val="002467A1"/>
    <w:rsid w:val="00246824"/>
    <w:rsid w:val="00246D78"/>
    <w:rsid w:val="00247103"/>
    <w:rsid w:val="002471DC"/>
    <w:rsid w:val="0024721A"/>
    <w:rsid w:val="0024760C"/>
    <w:rsid w:val="00250067"/>
    <w:rsid w:val="00251086"/>
    <w:rsid w:val="00251111"/>
    <w:rsid w:val="00251254"/>
    <w:rsid w:val="002516DE"/>
    <w:rsid w:val="002519D5"/>
    <w:rsid w:val="00251F81"/>
    <w:rsid w:val="00252850"/>
    <w:rsid w:val="00252BE0"/>
    <w:rsid w:val="002530BE"/>
    <w:rsid w:val="002530CE"/>
    <w:rsid w:val="00253356"/>
    <w:rsid w:val="00253488"/>
    <w:rsid w:val="00253575"/>
    <w:rsid w:val="00253588"/>
    <w:rsid w:val="00253762"/>
    <w:rsid w:val="002537DE"/>
    <w:rsid w:val="00253846"/>
    <w:rsid w:val="00253BD8"/>
    <w:rsid w:val="002546F4"/>
    <w:rsid w:val="00254AC6"/>
    <w:rsid w:val="00254DD3"/>
    <w:rsid w:val="002551D0"/>
    <w:rsid w:val="00255374"/>
    <w:rsid w:val="00255AD5"/>
    <w:rsid w:val="00255D53"/>
    <w:rsid w:val="00256153"/>
    <w:rsid w:val="002562F1"/>
    <w:rsid w:val="00256350"/>
    <w:rsid w:val="002567BB"/>
    <w:rsid w:val="00256D67"/>
    <w:rsid w:val="00256D8C"/>
    <w:rsid w:val="00256DA3"/>
    <w:rsid w:val="00257179"/>
    <w:rsid w:val="00257BF4"/>
    <w:rsid w:val="00257FC3"/>
    <w:rsid w:val="00260003"/>
    <w:rsid w:val="0026035D"/>
    <w:rsid w:val="00260621"/>
    <w:rsid w:val="002606D6"/>
    <w:rsid w:val="00260B33"/>
    <w:rsid w:val="00260D19"/>
    <w:rsid w:val="00260D45"/>
    <w:rsid w:val="00261523"/>
    <w:rsid w:val="00261C98"/>
    <w:rsid w:val="00261E9F"/>
    <w:rsid w:val="0026248E"/>
    <w:rsid w:val="002627B6"/>
    <w:rsid w:val="00262914"/>
    <w:rsid w:val="00262BEB"/>
    <w:rsid w:val="00263015"/>
    <w:rsid w:val="002633D1"/>
    <w:rsid w:val="00263841"/>
    <w:rsid w:val="002638E9"/>
    <w:rsid w:val="0026408F"/>
    <w:rsid w:val="00264783"/>
    <w:rsid w:val="002647BF"/>
    <w:rsid w:val="002647D5"/>
    <w:rsid w:val="00264860"/>
    <w:rsid w:val="00264A0E"/>
    <w:rsid w:val="00264B42"/>
    <w:rsid w:val="00264B79"/>
    <w:rsid w:val="0026502C"/>
    <w:rsid w:val="00265032"/>
    <w:rsid w:val="002651A8"/>
    <w:rsid w:val="002651FB"/>
    <w:rsid w:val="002652C4"/>
    <w:rsid w:val="0026538C"/>
    <w:rsid w:val="00265781"/>
    <w:rsid w:val="00265BA7"/>
    <w:rsid w:val="00265D54"/>
    <w:rsid w:val="002665EF"/>
    <w:rsid w:val="002666B2"/>
    <w:rsid w:val="00266818"/>
    <w:rsid w:val="002669AF"/>
    <w:rsid w:val="00266B13"/>
    <w:rsid w:val="00266D58"/>
    <w:rsid w:val="00266F86"/>
    <w:rsid w:val="00266FB7"/>
    <w:rsid w:val="00267360"/>
    <w:rsid w:val="0026792A"/>
    <w:rsid w:val="002703B9"/>
    <w:rsid w:val="00270433"/>
    <w:rsid w:val="00270728"/>
    <w:rsid w:val="00270A23"/>
    <w:rsid w:val="00270D42"/>
    <w:rsid w:val="00270F9F"/>
    <w:rsid w:val="0027106F"/>
    <w:rsid w:val="0027154B"/>
    <w:rsid w:val="0027195D"/>
    <w:rsid w:val="00271AB6"/>
    <w:rsid w:val="002722CE"/>
    <w:rsid w:val="00272421"/>
    <w:rsid w:val="002725B8"/>
    <w:rsid w:val="002725CF"/>
    <w:rsid w:val="002727ED"/>
    <w:rsid w:val="00272B03"/>
    <w:rsid w:val="002733AE"/>
    <w:rsid w:val="002733E2"/>
    <w:rsid w:val="00273DF1"/>
    <w:rsid w:val="00273ED2"/>
    <w:rsid w:val="00274570"/>
    <w:rsid w:val="002746A8"/>
    <w:rsid w:val="002747AC"/>
    <w:rsid w:val="00274B1E"/>
    <w:rsid w:val="002750B1"/>
    <w:rsid w:val="0027620E"/>
    <w:rsid w:val="002763FD"/>
    <w:rsid w:val="00276690"/>
    <w:rsid w:val="00276A35"/>
    <w:rsid w:val="0027779E"/>
    <w:rsid w:val="00277835"/>
    <w:rsid w:val="00277C88"/>
    <w:rsid w:val="00280527"/>
    <w:rsid w:val="0028084A"/>
    <w:rsid w:val="00280AB1"/>
    <w:rsid w:val="00280F3C"/>
    <w:rsid w:val="00280FA8"/>
    <w:rsid w:val="00281178"/>
    <w:rsid w:val="0028124E"/>
    <w:rsid w:val="0028149A"/>
    <w:rsid w:val="00281614"/>
    <w:rsid w:val="00281B83"/>
    <w:rsid w:val="00281BE8"/>
    <w:rsid w:val="00282083"/>
    <w:rsid w:val="002820F7"/>
    <w:rsid w:val="0028244F"/>
    <w:rsid w:val="00282A63"/>
    <w:rsid w:val="00282CB5"/>
    <w:rsid w:val="0028329E"/>
    <w:rsid w:val="002838E8"/>
    <w:rsid w:val="00283B5C"/>
    <w:rsid w:val="0028405F"/>
    <w:rsid w:val="00284296"/>
    <w:rsid w:val="00284464"/>
    <w:rsid w:val="00284BAE"/>
    <w:rsid w:val="00284D26"/>
    <w:rsid w:val="00285332"/>
    <w:rsid w:val="0028537E"/>
    <w:rsid w:val="00285935"/>
    <w:rsid w:val="002859AF"/>
    <w:rsid w:val="00286122"/>
    <w:rsid w:val="00286467"/>
    <w:rsid w:val="00286851"/>
    <w:rsid w:val="00286877"/>
    <w:rsid w:val="00286AE7"/>
    <w:rsid w:val="00287243"/>
    <w:rsid w:val="00287C5C"/>
    <w:rsid w:val="002901B0"/>
    <w:rsid w:val="00290647"/>
    <w:rsid w:val="0029097A"/>
    <w:rsid w:val="00290D0C"/>
    <w:rsid w:val="00290D9F"/>
    <w:rsid w:val="00291385"/>
    <w:rsid w:val="00291422"/>
    <w:rsid w:val="002917FB"/>
    <w:rsid w:val="002918CA"/>
    <w:rsid w:val="0029213E"/>
    <w:rsid w:val="002921BB"/>
    <w:rsid w:val="0029237F"/>
    <w:rsid w:val="00292523"/>
    <w:rsid w:val="00292590"/>
    <w:rsid w:val="00292607"/>
    <w:rsid w:val="00292673"/>
    <w:rsid w:val="00292715"/>
    <w:rsid w:val="00292C49"/>
    <w:rsid w:val="002933F1"/>
    <w:rsid w:val="002936CD"/>
    <w:rsid w:val="00293E57"/>
    <w:rsid w:val="002943EA"/>
    <w:rsid w:val="002947D1"/>
    <w:rsid w:val="00294873"/>
    <w:rsid w:val="002948DF"/>
    <w:rsid w:val="0029493D"/>
    <w:rsid w:val="00294D90"/>
    <w:rsid w:val="0029566B"/>
    <w:rsid w:val="00295B53"/>
    <w:rsid w:val="00297183"/>
    <w:rsid w:val="00297323"/>
    <w:rsid w:val="002975CD"/>
    <w:rsid w:val="0029762C"/>
    <w:rsid w:val="00297B14"/>
    <w:rsid w:val="00297B43"/>
    <w:rsid w:val="00297BB2"/>
    <w:rsid w:val="00297C60"/>
    <w:rsid w:val="002A00E5"/>
    <w:rsid w:val="002A045A"/>
    <w:rsid w:val="002A08AD"/>
    <w:rsid w:val="002A0DB4"/>
    <w:rsid w:val="002A0E14"/>
    <w:rsid w:val="002A1E75"/>
    <w:rsid w:val="002A1E92"/>
    <w:rsid w:val="002A1EFF"/>
    <w:rsid w:val="002A204D"/>
    <w:rsid w:val="002A23CE"/>
    <w:rsid w:val="002A2616"/>
    <w:rsid w:val="002A26E1"/>
    <w:rsid w:val="002A2C9B"/>
    <w:rsid w:val="002A2D76"/>
    <w:rsid w:val="002A2EC8"/>
    <w:rsid w:val="002A3499"/>
    <w:rsid w:val="002A3663"/>
    <w:rsid w:val="002A368A"/>
    <w:rsid w:val="002A3C7C"/>
    <w:rsid w:val="002A4065"/>
    <w:rsid w:val="002A4103"/>
    <w:rsid w:val="002A44E6"/>
    <w:rsid w:val="002A467D"/>
    <w:rsid w:val="002A4A33"/>
    <w:rsid w:val="002A5368"/>
    <w:rsid w:val="002A53A4"/>
    <w:rsid w:val="002A53EC"/>
    <w:rsid w:val="002A59F0"/>
    <w:rsid w:val="002A5A2F"/>
    <w:rsid w:val="002A5ED3"/>
    <w:rsid w:val="002A6432"/>
    <w:rsid w:val="002A6436"/>
    <w:rsid w:val="002A69D7"/>
    <w:rsid w:val="002A6B2B"/>
    <w:rsid w:val="002A6CE8"/>
    <w:rsid w:val="002A6F01"/>
    <w:rsid w:val="002A6F25"/>
    <w:rsid w:val="002A6FD3"/>
    <w:rsid w:val="002A7309"/>
    <w:rsid w:val="002A73DD"/>
    <w:rsid w:val="002A764C"/>
    <w:rsid w:val="002A7651"/>
    <w:rsid w:val="002A7DAA"/>
    <w:rsid w:val="002B0642"/>
    <w:rsid w:val="002B0893"/>
    <w:rsid w:val="002B0A7D"/>
    <w:rsid w:val="002B0FF4"/>
    <w:rsid w:val="002B1298"/>
    <w:rsid w:val="002B17A8"/>
    <w:rsid w:val="002B1A69"/>
    <w:rsid w:val="002B241D"/>
    <w:rsid w:val="002B2723"/>
    <w:rsid w:val="002B2C08"/>
    <w:rsid w:val="002B2D2D"/>
    <w:rsid w:val="002B303A"/>
    <w:rsid w:val="002B361C"/>
    <w:rsid w:val="002B435D"/>
    <w:rsid w:val="002B48C8"/>
    <w:rsid w:val="002B4A95"/>
    <w:rsid w:val="002B528C"/>
    <w:rsid w:val="002B538E"/>
    <w:rsid w:val="002B5A30"/>
    <w:rsid w:val="002B5DCA"/>
    <w:rsid w:val="002B6111"/>
    <w:rsid w:val="002B64F2"/>
    <w:rsid w:val="002B6563"/>
    <w:rsid w:val="002B67DE"/>
    <w:rsid w:val="002B6957"/>
    <w:rsid w:val="002B6AFA"/>
    <w:rsid w:val="002B6BDC"/>
    <w:rsid w:val="002B6F03"/>
    <w:rsid w:val="002B72D0"/>
    <w:rsid w:val="002B75B0"/>
    <w:rsid w:val="002B7AAC"/>
    <w:rsid w:val="002B7EAF"/>
    <w:rsid w:val="002C0512"/>
    <w:rsid w:val="002C099C"/>
    <w:rsid w:val="002C0B74"/>
    <w:rsid w:val="002C0C4A"/>
    <w:rsid w:val="002C0C8B"/>
    <w:rsid w:val="002C0CBB"/>
    <w:rsid w:val="002C1201"/>
    <w:rsid w:val="002C1460"/>
    <w:rsid w:val="002C181D"/>
    <w:rsid w:val="002C1BD8"/>
    <w:rsid w:val="002C20F2"/>
    <w:rsid w:val="002C2371"/>
    <w:rsid w:val="002C26EC"/>
    <w:rsid w:val="002C2955"/>
    <w:rsid w:val="002C2A00"/>
    <w:rsid w:val="002C2F80"/>
    <w:rsid w:val="002C3326"/>
    <w:rsid w:val="002C3447"/>
    <w:rsid w:val="002C3854"/>
    <w:rsid w:val="002C3860"/>
    <w:rsid w:val="002C38B2"/>
    <w:rsid w:val="002C3B30"/>
    <w:rsid w:val="002C3BA1"/>
    <w:rsid w:val="002C3F72"/>
    <w:rsid w:val="002C3F9C"/>
    <w:rsid w:val="002C42D0"/>
    <w:rsid w:val="002C42DD"/>
    <w:rsid w:val="002C44A6"/>
    <w:rsid w:val="002C4E72"/>
    <w:rsid w:val="002C5239"/>
    <w:rsid w:val="002C5AFA"/>
    <w:rsid w:val="002C5F45"/>
    <w:rsid w:val="002C63A3"/>
    <w:rsid w:val="002C695A"/>
    <w:rsid w:val="002C6B5D"/>
    <w:rsid w:val="002C7074"/>
    <w:rsid w:val="002C7393"/>
    <w:rsid w:val="002D0360"/>
    <w:rsid w:val="002D03CC"/>
    <w:rsid w:val="002D0439"/>
    <w:rsid w:val="002D0724"/>
    <w:rsid w:val="002D0E3E"/>
    <w:rsid w:val="002D11B7"/>
    <w:rsid w:val="002D15ED"/>
    <w:rsid w:val="002D1F72"/>
    <w:rsid w:val="002D21C7"/>
    <w:rsid w:val="002D2255"/>
    <w:rsid w:val="002D2434"/>
    <w:rsid w:val="002D264B"/>
    <w:rsid w:val="002D2C68"/>
    <w:rsid w:val="002D34D1"/>
    <w:rsid w:val="002D3875"/>
    <w:rsid w:val="002D3BBC"/>
    <w:rsid w:val="002D3C6E"/>
    <w:rsid w:val="002D4095"/>
    <w:rsid w:val="002D438A"/>
    <w:rsid w:val="002D4A63"/>
    <w:rsid w:val="002D4B03"/>
    <w:rsid w:val="002D4CA7"/>
    <w:rsid w:val="002D4D62"/>
    <w:rsid w:val="002D4E53"/>
    <w:rsid w:val="002D4EAB"/>
    <w:rsid w:val="002D4F12"/>
    <w:rsid w:val="002D5270"/>
    <w:rsid w:val="002D53AB"/>
    <w:rsid w:val="002D56D3"/>
    <w:rsid w:val="002D5738"/>
    <w:rsid w:val="002D57E2"/>
    <w:rsid w:val="002D5E53"/>
    <w:rsid w:val="002D6772"/>
    <w:rsid w:val="002D6C4D"/>
    <w:rsid w:val="002D6C7B"/>
    <w:rsid w:val="002D6DA3"/>
    <w:rsid w:val="002D7C84"/>
    <w:rsid w:val="002E0150"/>
    <w:rsid w:val="002E0319"/>
    <w:rsid w:val="002E06FD"/>
    <w:rsid w:val="002E0ABD"/>
    <w:rsid w:val="002E0CF6"/>
    <w:rsid w:val="002E0E50"/>
    <w:rsid w:val="002E0FBB"/>
    <w:rsid w:val="002E10C7"/>
    <w:rsid w:val="002E1511"/>
    <w:rsid w:val="002E179B"/>
    <w:rsid w:val="002E1B08"/>
    <w:rsid w:val="002E1C9E"/>
    <w:rsid w:val="002E1FFE"/>
    <w:rsid w:val="002E206C"/>
    <w:rsid w:val="002E2396"/>
    <w:rsid w:val="002E257B"/>
    <w:rsid w:val="002E289C"/>
    <w:rsid w:val="002E2DA0"/>
    <w:rsid w:val="002E2F92"/>
    <w:rsid w:val="002E34D3"/>
    <w:rsid w:val="002E3587"/>
    <w:rsid w:val="002E38E5"/>
    <w:rsid w:val="002E3C65"/>
    <w:rsid w:val="002E3F5B"/>
    <w:rsid w:val="002E4106"/>
    <w:rsid w:val="002E4287"/>
    <w:rsid w:val="002E42AB"/>
    <w:rsid w:val="002E4362"/>
    <w:rsid w:val="002E4418"/>
    <w:rsid w:val="002E484D"/>
    <w:rsid w:val="002E4A2B"/>
    <w:rsid w:val="002E4C02"/>
    <w:rsid w:val="002E57DC"/>
    <w:rsid w:val="002E59A9"/>
    <w:rsid w:val="002E63D9"/>
    <w:rsid w:val="002E640E"/>
    <w:rsid w:val="002E6727"/>
    <w:rsid w:val="002E6787"/>
    <w:rsid w:val="002E6801"/>
    <w:rsid w:val="002E6D99"/>
    <w:rsid w:val="002E6FEB"/>
    <w:rsid w:val="002E70DB"/>
    <w:rsid w:val="002E745A"/>
    <w:rsid w:val="002F0217"/>
    <w:rsid w:val="002F03D0"/>
    <w:rsid w:val="002F0A2E"/>
    <w:rsid w:val="002F0BB8"/>
    <w:rsid w:val="002F0C28"/>
    <w:rsid w:val="002F10FC"/>
    <w:rsid w:val="002F1413"/>
    <w:rsid w:val="002F189F"/>
    <w:rsid w:val="002F1C34"/>
    <w:rsid w:val="002F2108"/>
    <w:rsid w:val="002F22DA"/>
    <w:rsid w:val="002F277D"/>
    <w:rsid w:val="002F28B8"/>
    <w:rsid w:val="002F2986"/>
    <w:rsid w:val="002F2A18"/>
    <w:rsid w:val="002F331F"/>
    <w:rsid w:val="002F33A6"/>
    <w:rsid w:val="002F3A9A"/>
    <w:rsid w:val="002F3CDE"/>
    <w:rsid w:val="002F41E5"/>
    <w:rsid w:val="002F477C"/>
    <w:rsid w:val="002F47BB"/>
    <w:rsid w:val="002F4ED0"/>
    <w:rsid w:val="002F5060"/>
    <w:rsid w:val="002F54FB"/>
    <w:rsid w:val="002F56B1"/>
    <w:rsid w:val="002F5AAA"/>
    <w:rsid w:val="002F5DD6"/>
    <w:rsid w:val="002F5FEA"/>
    <w:rsid w:val="002F6138"/>
    <w:rsid w:val="002F63E7"/>
    <w:rsid w:val="002F6779"/>
    <w:rsid w:val="002F6DF3"/>
    <w:rsid w:val="002F6E88"/>
    <w:rsid w:val="002F74AF"/>
    <w:rsid w:val="002F7A1B"/>
    <w:rsid w:val="002F7BE3"/>
    <w:rsid w:val="002F7E6A"/>
    <w:rsid w:val="00300165"/>
    <w:rsid w:val="0030024F"/>
    <w:rsid w:val="00300999"/>
    <w:rsid w:val="003010CF"/>
    <w:rsid w:val="00301D21"/>
    <w:rsid w:val="00301DCD"/>
    <w:rsid w:val="00302558"/>
    <w:rsid w:val="00302A79"/>
    <w:rsid w:val="00302FEE"/>
    <w:rsid w:val="00303227"/>
    <w:rsid w:val="003032A3"/>
    <w:rsid w:val="00303440"/>
    <w:rsid w:val="00303676"/>
    <w:rsid w:val="00304D9B"/>
    <w:rsid w:val="003053C4"/>
    <w:rsid w:val="00305456"/>
    <w:rsid w:val="00305FEA"/>
    <w:rsid w:val="00305FF9"/>
    <w:rsid w:val="00306625"/>
    <w:rsid w:val="003069A3"/>
    <w:rsid w:val="00306A55"/>
    <w:rsid w:val="00306E6B"/>
    <w:rsid w:val="00306E71"/>
    <w:rsid w:val="00306FDA"/>
    <w:rsid w:val="003071A6"/>
    <w:rsid w:val="003072E6"/>
    <w:rsid w:val="00307AC3"/>
    <w:rsid w:val="003100C8"/>
    <w:rsid w:val="003100EF"/>
    <w:rsid w:val="00310344"/>
    <w:rsid w:val="00310401"/>
    <w:rsid w:val="0031104E"/>
    <w:rsid w:val="00311161"/>
    <w:rsid w:val="003112FA"/>
    <w:rsid w:val="003114F1"/>
    <w:rsid w:val="00311BA0"/>
    <w:rsid w:val="00311C67"/>
    <w:rsid w:val="00311FAA"/>
    <w:rsid w:val="00311FD8"/>
    <w:rsid w:val="00312162"/>
    <w:rsid w:val="00312400"/>
    <w:rsid w:val="00312739"/>
    <w:rsid w:val="00312775"/>
    <w:rsid w:val="00312D10"/>
    <w:rsid w:val="003140F4"/>
    <w:rsid w:val="00314B9B"/>
    <w:rsid w:val="00315F79"/>
    <w:rsid w:val="003161A4"/>
    <w:rsid w:val="00316D21"/>
    <w:rsid w:val="00317614"/>
    <w:rsid w:val="003178DA"/>
    <w:rsid w:val="003179BF"/>
    <w:rsid w:val="00317DB8"/>
    <w:rsid w:val="00317E4E"/>
    <w:rsid w:val="00320200"/>
    <w:rsid w:val="00320618"/>
    <w:rsid w:val="00320736"/>
    <w:rsid w:val="00320B26"/>
    <w:rsid w:val="00320B49"/>
    <w:rsid w:val="0032100B"/>
    <w:rsid w:val="0032119E"/>
    <w:rsid w:val="003213E0"/>
    <w:rsid w:val="00321590"/>
    <w:rsid w:val="003216C6"/>
    <w:rsid w:val="00321993"/>
    <w:rsid w:val="00321BD7"/>
    <w:rsid w:val="0032251D"/>
    <w:rsid w:val="0032260F"/>
    <w:rsid w:val="003228DA"/>
    <w:rsid w:val="00322B65"/>
    <w:rsid w:val="00322FDA"/>
    <w:rsid w:val="003232FD"/>
    <w:rsid w:val="00323459"/>
    <w:rsid w:val="003235F1"/>
    <w:rsid w:val="00323682"/>
    <w:rsid w:val="00323A59"/>
    <w:rsid w:val="00323D6B"/>
    <w:rsid w:val="00323DFB"/>
    <w:rsid w:val="00324110"/>
    <w:rsid w:val="00324311"/>
    <w:rsid w:val="0032468E"/>
    <w:rsid w:val="003248DB"/>
    <w:rsid w:val="0032507C"/>
    <w:rsid w:val="00325608"/>
    <w:rsid w:val="0032591B"/>
    <w:rsid w:val="00325C0F"/>
    <w:rsid w:val="00325D8C"/>
    <w:rsid w:val="00325E4C"/>
    <w:rsid w:val="0032680A"/>
    <w:rsid w:val="00326957"/>
    <w:rsid w:val="00326A08"/>
    <w:rsid w:val="00326AE2"/>
    <w:rsid w:val="003271C1"/>
    <w:rsid w:val="00327265"/>
    <w:rsid w:val="00327A4C"/>
    <w:rsid w:val="003301AD"/>
    <w:rsid w:val="003306A2"/>
    <w:rsid w:val="0033171D"/>
    <w:rsid w:val="00331A5D"/>
    <w:rsid w:val="00331FC3"/>
    <w:rsid w:val="0033245A"/>
    <w:rsid w:val="003330E4"/>
    <w:rsid w:val="003330F6"/>
    <w:rsid w:val="003333B6"/>
    <w:rsid w:val="00333666"/>
    <w:rsid w:val="003336B3"/>
    <w:rsid w:val="00333EA5"/>
    <w:rsid w:val="00334185"/>
    <w:rsid w:val="00334EC2"/>
    <w:rsid w:val="00334F52"/>
    <w:rsid w:val="00335B75"/>
    <w:rsid w:val="00335D8C"/>
    <w:rsid w:val="00336072"/>
    <w:rsid w:val="003363A1"/>
    <w:rsid w:val="00336745"/>
    <w:rsid w:val="00336B40"/>
    <w:rsid w:val="00336B92"/>
    <w:rsid w:val="003371A8"/>
    <w:rsid w:val="00337272"/>
    <w:rsid w:val="003376F0"/>
    <w:rsid w:val="00337761"/>
    <w:rsid w:val="00337BF7"/>
    <w:rsid w:val="00340390"/>
    <w:rsid w:val="00340DB7"/>
    <w:rsid w:val="00340F30"/>
    <w:rsid w:val="0034123D"/>
    <w:rsid w:val="00341613"/>
    <w:rsid w:val="00341A19"/>
    <w:rsid w:val="0034222C"/>
    <w:rsid w:val="0034226D"/>
    <w:rsid w:val="00342330"/>
    <w:rsid w:val="003423F7"/>
    <w:rsid w:val="0034280B"/>
    <w:rsid w:val="00342972"/>
    <w:rsid w:val="00342A57"/>
    <w:rsid w:val="00342B17"/>
    <w:rsid w:val="00342FDD"/>
    <w:rsid w:val="00343261"/>
    <w:rsid w:val="003435C9"/>
    <w:rsid w:val="003438EB"/>
    <w:rsid w:val="00343A99"/>
    <w:rsid w:val="00343C0C"/>
    <w:rsid w:val="00343F33"/>
    <w:rsid w:val="00344000"/>
    <w:rsid w:val="0034429B"/>
    <w:rsid w:val="00344407"/>
    <w:rsid w:val="0034442F"/>
    <w:rsid w:val="00344866"/>
    <w:rsid w:val="0034627B"/>
    <w:rsid w:val="0034638C"/>
    <w:rsid w:val="00346535"/>
    <w:rsid w:val="003466C7"/>
    <w:rsid w:val="00346749"/>
    <w:rsid w:val="003467B0"/>
    <w:rsid w:val="00346F7F"/>
    <w:rsid w:val="003477AE"/>
    <w:rsid w:val="0034791E"/>
    <w:rsid w:val="00347C99"/>
    <w:rsid w:val="00347EB3"/>
    <w:rsid w:val="00350108"/>
    <w:rsid w:val="003502CF"/>
    <w:rsid w:val="00350463"/>
    <w:rsid w:val="00350639"/>
    <w:rsid w:val="00350762"/>
    <w:rsid w:val="003507AA"/>
    <w:rsid w:val="003507C4"/>
    <w:rsid w:val="00350962"/>
    <w:rsid w:val="00350A39"/>
    <w:rsid w:val="003519A1"/>
    <w:rsid w:val="00351FB6"/>
    <w:rsid w:val="00352480"/>
    <w:rsid w:val="00352609"/>
    <w:rsid w:val="003527D7"/>
    <w:rsid w:val="0035299E"/>
    <w:rsid w:val="00352E8F"/>
    <w:rsid w:val="003530D2"/>
    <w:rsid w:val="003531A5"/>
    <w:rsid w:val="00353307"/>
    <w:rsid w:val="0035331A"/>
    <w:rsid w:val="003534E1"/>
    <w:rsid w:val="00353ECE"/>
    <w:rsid w:val="003543E1"/>
    <w:rsid w:val="003548D8"/>
    <w:rsid w:val="003554CA"/>
    <w:rsid w:val="003559B4"/>
    <w:rsid w:val="00355B37"/>
    <w:rsid w:val="00355F8C"/>
    <w:rsid w:val="00356006"/>
    <w:rsid w:val="003563D4"/>
    <w:rsid w:val="0035648C"/>
    <w:rsid w:val="0035666A"/>
    <w:rsid w:val="003569A6"/>
    <w:rsid w:val="00356AC9"/>
    <w:rsid w:val="00356CE2"/>
    <w:rsid w:val="00356DCB"/>
    <w:rsid w:val="00356F7D"/>
    <w:rsid w:val="00357340"/>
    <w:rsid w:val="003574F4"/>
    <w:rsid w:val="00360232"/>
    <w:rsid w:val="003602E0"/>
    <w:rsid w:val="00360836"/>
    <w:rsid w:val="00360889"/>
    <w:rsid w:val="00360A47"/>
    <w:rsid w:val="00360B82"/>
    <w:rsid w:val="00360C8E"/>
    <w:rsid w:val="00360D01"/>
    <w:rsid w:val="00360DAE"/>
    <w:rsid w:val="00360FA6"/>
    <w:rsid w:val="00361FF6"/>
    <w:rsid w:val="003620D0"/>
    <w:rsid w:val="003623B5"/>
    <w:rsid w:val="0036243E"/>
    <w:rsid w:val="00362569"/>
    <w:rsid w:val="00362663"/>
    <w:rsid w:val="00363091"/>
    <w:rsid w:val="003636CD"/>
    <w:rsid w:val="00363EAB"/>
    <w:rsid w:val="0036487C"/>
    <w:rsid w:val="00364A31"/>
    <w:rsid w:val="00364B3D"/>
    <w:rsid w:val="00364FDA"/>
    <w:rsid w:val="00365118"/>
    <w:rsid w:val="0036525F"/>
    <w:rsid w:val="0036526D"/>
    <w:rsid w:val="00365411"/>
    <w:rsid w:val="0036555E"/>
    <w:rsid w:val="0036595F"/>
    <w:rsid w:val="00365D83"/>
    <w:rsid w:val="00365E90"/>
    <w:rsid w:val="00365F54"/>
    <w:rsid w:val="00365FA2"/>
    <w:rsid w:val="003663DD"/>
    <w:rsid w:val="00366C1A"/>
    <w:rsid w:val="00366C69"/>
    <w:rsid w:val="00367441"/>
    <w:rsid w:val="003679A7"/>
    <w:rsid w:val="00367B1D"/>
    <w:rsid w:val="00367DE1"/>
    <w:rsid w:val="003704DB"/>
    <w:rsid w:val="003707EA"/>
    <w:rsid w:val="00370970"/>
    <w:rsid w:val="00370E4F"/>
    <w:rsid w:val="00370EAC"/>
    <w:rsid w:val="00370EB2"/>
    <w:rsid w:val="00371164"/>
    <w:rsid w:val="00371215"/>
    <w:rsid w:val="00371389"/>
    <w:rsid w:val="003714C8"/>
    <w:rsid w:val="003714E9"/>
    <w:rsid w:val="00371585"/>
    <w:rsid w:val="00371B0A"/>
    <w:rsid w:val="00371FBB"/>
    <w:rsid w:val="00372350"/>
    <w:rsid w:val="00372AC3"/>
    <w:rsid w:val="00372F0D"/>
    <w:rsid w:val="00373197"/>
    <w:rsid w:val="003731BD"/>
    <w:rsid w:val="00374059"/>
    <w:rsid w:val="00374490"/>
    <w:rsid w:val="00374499"/>
    <w:rsid w:val="00374D91"/>
    <w:rsid w:val="0037535B"/>
    <w:rsid w:val="0037552D"/>
    <w:rsid w:val="0037555E"/>
    <w:rsid w:val="003756DB"/>
    <w:rsid w:val="003756EB"/>
    <w:rsid w:val="00375A58"/>
    <w:rsid w:val="00375AEF"/>
    <w:rsid w:val="00375B56"/>
    <w:rsid w:val="00375CF3"/>
    <w:rsid w:val="0037659C"/>
    <w:rsid w:val="00376773"/>
    <w:rsid w:val="00376BE3"/>
    <w:rsid w:val="00376DE7"/>
    <w:rsid w:val="00376E5A"/>
    <w:rsid w:val="00377004"/>
    <w:rsid w:val="003770BB"/>
    <w:rsid w:val="0037771A"/>
    <w:rsid w:val="003777B8"/>
    <w:rsid w:val="00377A1A"/>
    <w:rsid w:val="00377BBB"/>
    <w:rsid w:val="00377E72"/>
    <w:rsid w:val="003800ED"/>
    <w:rsid w:val="0038027D"/>
    <w:rsid w:val="003802DC"/>
    <w:rsid w:val="003802FE"/>
    <w:rsid w:val="00380821"/>
    <w:rsid w:val="00380D14"/>
    <w:rsid w:val="00380E4E"/>
    <w:rsid w:val="00380FBF"/>
    <w:rsid w:val="003816B8"/>
    <w:rsid w:val="003816DD"/>
    <w:rsid w:val="00381B45"/>
    <w:rsid w:val="00381D57"/>
    <w:rsid w:val="00381FA8"/>
    <w:rsid w:val="00382A43"/>
    <w:rsid w:val="00382D60"/>
    <w:rsid w:val="00382F29"/>
    <w:rsid w:val="00383446"/>
    <w:rsid w:val="00383897"/>
    <w:rsid w:val="00383C8D"/>
    <w:rsid w:val="00384C99"/>
    <w:rsid w:val="003851F4"/>
    <w:rsid w:val="003852FB"/>
    <w:rsid w:val="00385429"/>
    <w:rsid w:val="003854B4"/>
    <w:rsid w:val="003856CC"/>
    <w:rsid w:val="00385B05"/>
    <w:rsid w:val="00385FBA"/>
    <w:rsid w:val="00385FE7"/>
    <w:rsid w:val="0038602A"/>
    <w:rsid w:val="00386382"/>
    <w:rsid w:val="00386494"/>
    <w:rsid w:val="003865EF"/>
    <w:rsid w:val="00386842"/>
    <w:rsid w:val="003868B1"/>
    <w:rsid w:val="0038695F"/>
    <w:rsid w:val="00386B37"/>
    <w:rsid w:val="00386BA9"/>
    <w:rsid w:val="00386CBB"/>
    <w:rsid w:val="00390017"/>
    <w:rsid w:val="003900D9"/>
    <w:rsid w:val="003901A3"/>
    <w:rsid w:val="003902A1"/>
    <w:rsid w:val="003905E5"/>
    <w:rsid w:val="0039072F"/>
    <w:rsid w:val="00390C57"/>
    <w:rsid w:val="00391461"/>
    <w:rsid w:val="00392055"/>
    <w:rsid w:val="003920E7"/>
    <w:rsid w:val="00392221"/>
    <w:rsid w:val="0039235D"/>
    <w:rsid w:val="0039260B"/>
    <w:rsid w:val="00392D3A"/>
    <w:rsid w:val="00392F2C"/>
    <w:rsid w:val="00392FF8"/>
    <w:rsid w:val="003940CE"/>
    <w:rsid w:val="0039413E"/>
    <w:rsid w:val="00394643"/>
    <w:rsid w:val="00394843"/>
    <w:rsid w:val="0039535F"/>
    <w:rsid w:val="003953DE"/>
    <w:rsid w:val="003962EA"/>
    <w:rsid w:val="0039654A"/>
    <w:rsid w:val="003965C5"/>
    <w:rsid w:val="003966C1"/>
    <w:rsid w:val="00396849"/>
    <w:rsid w:val="00397038"/>
    <w:rsid w:val="00397063"/>
    <w:rsid w:val="0039723D"/>
    <w:rsid w:val="00397AEB"/>
    <w:rsid w:val="00397C1D"/>
    <w:rsid w:val="00397E00"/>
    <w:rsid w:val="003A0CD1"/>
    <w:rsid w:val="003A102E"/>
    <w:rsid w:val="003A13F9"/>
    <w:rsid w:val="003A1705"/>
    <w:rsid w:val="003A180F"/>
    <w:rsid w:val="003A18DD"/>
    <w:rsid w:val="003A1B8C"/>
    <w:rsid w:val="003A20C8"/>
    <w:rsid w:val="003A2580"/>
    <w:rsid w:val="003A2C29"/>
    <w:rsid w:val="003A2EC3"/>
    <w:rsid w:val="003A36F2"/>
    <w:rsid w:val="003A39A0"/>
    <w:rsid w:val="003A3D39"/>
    <w:rsid w:val="003A3EC7"/>
    <w:rsid w:val="003A40B4"/>
    <w:rsid w:val="003A4596"/>
    <w:rsid w:val="003A4A1A"/>
    <w:rsid w:val="003A4CF3"/>
    <w:rsid w:val="003A4ED8"/>
    <w:rsid w:val="003A57E0"/>
    <w:rsid w:val="003A5BBD"/>
    <w:rsid w:val="003A5E61"/>
    <w:rsid w:val="003A64BC"/>
    <w:rsid w:val="003A66E5"/>
    <w:rsid w:val="003A682D"/>
    <w:rsid w:val="003A698F"/>
    <w:rsid w:val="003A7122"/>
    <w:rsid w:val="003A7834"/>
    <w:rsid w:val="003A78B5"/>
    <w:rsid w:val="003A7B59"/>
    <w:rsid w:val="003A7E71"/>
    <w:rsid w:val="003A7F1D"/>
    <w:rsid w:val="003B0B5B"/>
    <w:rsid w:val="003B0CEE"/>
    <w:rsid w:val="003B0E79"/>
    <w:rsid w:val="003B10CC"/>
    <w:rsid w:val="003B1698"/>
    <w:rsid w:val="003B1740"/>
    <w:rsid w:val="003B1A39"/>
    <w:rsid w:val="003B1EBF"/>
    <w:rsid w:val="003B2076"/>
    <w:rsid w:val="003B2DC8"/>
    <w:rsid w:val="003B314B"/>
    <w:rsid w:val="003B3152"/>
    <w:rsid w:val="003B31CB"/>
    <w:rsid w:val="003B32D5"/>
    <w:rsid w:val="003B3575"/>
    <w:rsid w:val="003B36E5"/>
    <w:rsid w:val="003B3816"/>
    <w:rsid w:val="003B3A23"/>
    <w:rsid w:val="003B3E6F"/>
    <w:rsid w:val="003B4044"/>
    <w:rsid w:val="003B410E"/>
    <w:rsid w:val="003B4369"/>
    <w:rsid w:val="003B48F1"/>
    <w:rsid w:val="003B50BC"/>
    <w:rsid w:val="003B520D"/>
    <w:rsid w:val="003B5A42"/>
    <w:rsid w:val="003B5D97"/>
    <w:rsid w:val="003B5EBB"/>
    <w:rsid w:val="003B6220"/>
    <w:rsid w:val="003B6239"/>
    <w:rsid w:val="003B63A4"/>
    <w:rsid w:val="003B67DA"/>
    <w:rsid w:val="003B68FE"/>
    <w:rsid w:val="003B69AE"/>
    <w:rsid w:val="003B6D11"/>
    <w:rsid w:val="003B6D7D"/>
    <w:rsid w:val="003B720F"/>
    <w:rsid w:val="003B7297"/>
    <w:rsid w:val="003B7D7E"/>
    <w:rsid w:val="003C0282"/>
    <w:rsid w:val="003C0994"/>
    <w:rsid w:val="003C099F"/>
    <w:rsid w:val="003C0CFD"/>
    <w:rsid w:val="003C1012"/>
    <w:rsid w:val="003C11C9"/>
    <w:rsid w:val="003C1818"/>
    <w:rsid w:val="003C1AC2"/>
    <w:rsid w:val="003C1D85"/>
    <w:rsid w:val="003C1FD4"/>
    <w:rsid w:val="003C1FF2"/>
    <w:rsid w:val="003C213D"/>
    <w:rsid w:val="003C2208"/>
    <w:rsid w:val="003C25AD"/>
    <w:rsid w:val="003C25C3"/>
    <w:rsid w:val="003C2B52"/>
    <w:rsid w:val="003C2D21"/>
    <w:rsid w:val="003C2D6C"/>
    <w:rsid w:val="003C2DF1"/>
    <w:rsid w:val="003C2F44"/>
    <w:rsid w:val="003C3423"/>
    <w:rsid w:val="003C34E8"/>
    <w:rsid w:val="003C3670"/>
    <w:rsid w:val="003C3E3B"/>
    <w:rsid w:val="003C4C85"/>
    <w:rsid w:val="003C50FC"/>
    <w:rsid w:val="003C52DB"/>
    <w:rsid w:val="003C5745"/>
    <w:rsid w:val="003C587D"/>
    <w:rsid w:val="003C5E6B"/>
    <w:rsid w:val="003C6091"/>
    <w:rsid w:val="003C670B"/>
    <w:rsid w:val="003C67EB"/>
    <w:rsid w:val="003C6CD0"/>
    <w:rsid w:val="003C708A"/>
    <w:rsid w:val="003C73C3"/>
    <w:rsid w:val="003C7600"/>
    <w:rsid w:val="003C7700"/>
    <w:rsid w:val="003C774A"/>
    <w:rsid w:val="003C7AD7"/>
    <w:rsid w:val="003C7DE7"/>
    <w:rsid w:val="003C7F34"/>
    <w:rsid w:val="003D0020"/>
    <w:rsid w:val="003D060B"/>
    <w:rsid w:val="003D068C"/>
    <w:rsid w:val="003D0D65"/>
    <w:rsid w:val="003D0FC3"/>
    <w:rsid w:val="003D100B"/>
    <w:rsid w:val="003D143C"/>
    <w:rsid w:val="003D2149"/>
    <w:rsid w:val="003D24C4"/>
    <w:rsid w:val="003D2C1D"/>
    <w:rsid w:val="003D2C34"/>
    <w:rsid w:val="003D2F5D"/>
    <w:rsid w:val="003D3509"/>
    <w:rsid w:val="003D3651"/>
    <w:rsid w:val="003D373A"/>
    <w:rsid w:val="003D3977"/>
    <w:rsid w:val="003D3DDD"/>
    <w:rsid w:val="003D3F43"/>
    <w:rsid w:val="003D43E7"/>
    <w:rsid w:val="003D483F"/>
    <w:rsid w:val="003D4840"/>
    <w:rsid w:val="003D48E1"/>
    <w:rsid w:val="003D4B4B"/>
    <w:rsid w:val="003D517E"/>
    <w:rsid w:val="003D5494"/>
    <w:rsid w:val="003D5545"/>
    <w:rsid w:val="003D5CBF"/>
    <w:rsid w:val="003D5E5A"/>
    <w:rsid w:val="003D5FDD"/>
    <w:rsid w:val="003D6398"/>
    <w:rsid w:val="003D66D2"/>
    <w:rsid w:val="003D6B06"/>
    <w:rsid w:val="003D78A1"/>
    <w:rsid w:val="003D7C8D"/>
    <w:rsid w:val="003D7CA7"/>
    <w:rsid w:val="003E0498"/>
    <w:rsid w:val="003E05BA"/>
    <w:rsid w:val="003E07AE"/>
    <w:rsid w:val="003E083C"/>
    <w:rsid w:val="003E14FC"/>
    <w:rsid w:val="003E168F"/>
    <w:rsid w:val="003E1B0E"/>
    <w:rsid w:val="003E1CD1"/>
    <w:rsid w:val="003E1D14"/>
    <w:rsid w:val="003E20A7"/>
    <w:rsid w:val="003E20FF"/>
    <w:rsid w:val="003E2316"/>
    <w:rsid w:val="003E2976"/>
    <w:rsid w:val="003E34E4"/>
    <w:rsid w:val="003E38BF"/>
    <w:rsid w:val="003E402E"/>
    <w:rsid w:val="003E40B1"/>
    <w:rsid w:val="003E4498"/>
    <w:rsid w:val="003E4858"/>
    <w:rsid w:val="003E4AC7"/>
    <w:rsid w:val="003E4BDA"/>
    <w:rsid w:val="003E50DE"/>
    <w:rsid w:val="003E515A"/>
    <w:rsid w:val="003E5F51"/>
    <w:rsid w:val="003E61B6"/>
    <w:rsid w:val="003E6316"/>
    <w:rsid w:val="003E6884"/>
    <w:rsid w:val="003E6AC5"/>
    <w:rsid w:val="003E6CEC"/>
    <w:rsid w:val="003E700A"/>
    <w:rsid w:val="003E706C"/>
    <w:rsid w:val="003E709C"/>
    <w:rsid w:val="003E7221"/>
    <w:rsid w:val="003E7292"/>
    <w:rsid w:val="003E7724"/>
    <w:rsid w:val="003E79D5"/>
    <w:rsid w:val="003F0096"/>
    <w:rsid w:val="003F078B"/>
    <w:rsid w:val="003F0819"/>
    <w:rsid w:val="003F0850"/>
    <w:rsid w:val="003F0D12"/>
    <w:rsid w:val="003F0E44"/>
    <w:rsid w:val="003F109A"/>
    <w:rsid w:val="003F160C"/>
    <w:rsid w:val="003F1FC1"/>
    <w:rsid w:val="003F25BE"/>
    <w:rsid w:val="003F278A"/>
    <w:rsid w:val="003F2C9C"/>
    <w:rsid w:val="003F324F"/>
    <w:rsid w:val="003F3263"/>
    <w:rsid w:val="003F33BC"/>
    <w:rsid w:val="003F35A0"/>
    <w:rsid w:val="003F3617"/>
    <w:rsid w:val="003F3D4E"/>
    <w:rsid w:val="003F41E4"/>
    <w:rsid w:val="003F4510"/>
    <w:rsid w:val="003F4597"/>
    <w:rsid w:val="003F477E"/>
    <w:rsid w:val="003F55AA"/>
    <w:rsid w:val="003F59BF"/>
    <w:rsid w:val="003F60FA"/>
    <w:rsid w:val="003F61C1"/>
    <w:rsid w:val="003F67C1"/>
    <w:rsid w:val="003F6CD2"/>
    <w:rsid w:val="003F6CE0"/>
    <w:rsid w:val="003F788D"/>
    <w:rsid w:val="004002C0"/>
    <w:rsid w:val="0040054F"/>
    <w:rsid w:val="0040063F"/>
    <w:rsid w:val="00400785"/>
    <w:rsid w:val="00400811"/>
    <w:rsid w:val="00400CA4"/>
    <w:rsid w:val="00400F50"/>
    <w:rsid w:val="00400FB0"/>
    <w:rsid w:val="00400FFA"/>
    <w:rsid w:val="004011A6"/>
    <w:rsid w:val="0040126E"/>
    <w:rsid w:val="0040159A"/>
    <w:rsid w:val="004016DB"/>
    <w:rsid w:val="004016E8"/>
    <w:rsid w:val="004016F5"/>
    <w:rsid w:val="00401867"/>
    <w:rsid w:val="00401BE4"/>
    <w:rsid w:val="00401F25"/>
    <w:rsid w:val="004020D4"/>
    <w:rsid w:val="004021B6"/>
    <w:rsid w:val="00402650"/>
    <w:rsid w:val="00402710"/>
    <w:rsid w:val="00402C17"/>
    <w:rsid w:val="00402D04"/>
    <w:rsid w:val="00403DB5"/>
    <w:rsid w:val="00403E96"/>
    <w:rsid w:val="004041A1"/>
    <w:rsid w:val="0040421E"/>
    <w:rsid w:val="004047C4"/>
    <w:rsid w:val="00405191"/>
    <w:rsid w:val="0040570B"/>
    <w:rsid w:val="004059E8"/>
    <w:rsid w:val="00405EBB"/>
    <w:rsid w:val="00405EDB"/>
    <w:rsid w:val="00405FB1"/>
    <w:rsid w:val="004060B9"/>
    <w:rsid w:val="0040634E"/>
    <w:rsid w:val="00406460"/>
    <w:rsid w:val="004069F8"/>
    <w:rsid w:val="00406A7F"/>
    <w:rsid w:val="00406C50"/>
    <w:rsid w:val="00410487"/>
    <w:rsid w:val="00410598"/>
    <w:rsid w:val="0041077C"/>
    <w:rsid w:val="004107C9"/>
    <w:rsid w:val="00410E21"/>
    <w:rsid w:val="004113FC"/>
    <w:rsid w:val="0041157A"/>
    <w:rsid w:val="00411DF2"/>
    <w:rsid w:val="00412461"/>
    <w:rsid w:val="00412546"/>
    <w:rsid w:val="00412AA9"/>
    <w:rsid w:val="00413053"/>
    <w:rsid w:val="0041311D"/>
    <w:rsid w:val="0041319C"/>
    <w:rsid w:val="004133F6"/>
    <w:rsid w:val="004137B6"/>
    <w:rsid w:val="00413A54"/>
    <w:rsid w:val="00413BB6"/>
    <w:rsid w:val="00413C10"/>
    <w:rsid w:val="00413CD9"/>
    <w:rsid w:val="00413F9A"/>
    <w:rsid w:val="00414060"/>
    <w:rsid w:val="004140CA"/>
    <w:rsid w:val="00414B9B"/>
    <w:rsid w:val="00414C65"/>
    <w:rsid w:val="00414E55"/>
    <w:rsid w:val="004153A3"/>
    <w:rsid w:val="00415B01"/>
    <w:rsid w:val="00415BDE"/>
    <w:rsid w:val="00415D76"/>
    <w:rsid w:val="0041612E"/>
    <w:rsid w:val="00416471"/>
    <w:rsid w:val="00416665"/>
    <w:rsid w:val="004168DB"/>
    <w:rsid w:val="00416A67"/>
    <w:rsid w:val="00416ACB"/>
    <w:rsid w:val="00417AEF"/>
    <w:rsid w:val="00417D8C"/>
    <w:rsid w:val="0042135F"/>
    <w:rsid w:val="004219D1"/>
    <w:rsid w:val="00421CA6"/>
    <w:rsid w:val="00421DB1"/>
    <w:rsid w:val="00421DCF"/>
    <w:rsid w:val="00422197"/>
    <w:rsid w:val="00422341"/>
    <w:rsid w:val="00422FFE"/>
    <w:rsid w:val="00423263"/>
    <w:rsid w:val="0042326D"/>
    <w:rsid w:val="00423641"/>
    <w:rsid w:val="00423D67"/>
    <w:rsid w:val="00424429"/>
    <w:rsid w:val="0042511A"/>
    <w:rsid w:val="004254BC"/>
    <w:rsid w:val="0042561A"/>
    <w:rsid w:val="00425806"/>
    <w:rsid w:val="00425B95"/>
    <w:rsid w:val="00425EAF"/>
    <w:rsid w:val="00426266"/>
    <w:rsid w:val="004268E0"/>
    <w:rsid w:val="00426D12"/>
    <w:rsid w:val="00427028"/>
    <w:rsid w:val="00427354"/>
    <w:rsid w:val="004275D6"/>
    <w:rsid w:val="004277AD"/>
    <w:rsid w:val="00427E5E"/>
    <w:rsid w:val="004301FB"/>
    <w:rsid w:val="0043064C"/>
    <w:rsid w:val="0043093C"/>
    <w:rsid w:val="00430A2D"/>
    <w:rsid w:val="00430D6E"/>
    <w:rsid w:val="00430D73"/>
    <w:rsid w:val="00431505"/>
    <w:rsid w:val="00431A31"/>
    <w:rsid w:val="00431AF0"/>
    <w:rsid w:val="00431C00"/>
    <w:rsid w:val="00431F41"/>
    <w:rsid w:val="0043213A"/>
    <w:rsid w:val="00432142"/>
    <w:rsid w:val="004330EC"/>
    <w:rsid w:val="004330F4"/>
    <w:rsid w:val="00433194"/>
    <w:rsid w:val="00433407"/>
    <w:rsid w:val="004334CA"/>
    <w:rsid w:val="00433590"/>
    <w:rsid w:val="0043393D"/>
    <w:rsid w:val="00433A21"/>
    <w:rsid w:val="00433FDA"/>
    <w:rsid w:val="004344C7"/>
    <w:rsid w:val="00434724"/>
    <w:rsid w:val="0043485A"/>
    <w:rsid w:val="004349F8"/>
    <w:rsid w:val="00434F8E"/>
    <w:rsid w:val="00435020"/>
    <w:rsid w:val="00435274"/>
    <w:rsid w:val="004352AD"/>
    <w:rsid w:val="004352B5"/>
    <w:rsid w:val="0043545D"/>
    <w:rsid w:val="004355F7"/>
    <w:rsid w:val="0043589F"/>
    <w:rsid w:val="00435DF6"/>
    <w:rsid w:val="00435FC9"/>
    <w:rsid w:val="00435FE2"/>
    <w:rsid w:val="00436298"/>
    <w:rsid w:val="004364D1"/>
    <w:rsid w:val="00436552"/>
    <w:rsid w:val="0043662F"/>
    <w:rsid w:val="00436E2F"/>
    <w:rsid w:val="00436EAB"/>
    <w:rsid w:val="00437155"/>
    <w:rsid w:val="00437169"/>
    <w:rsid w:val="0043748E"/>
    <w:rsid w:val="004374DE"/>
    <w:rsid w:val="004376CF"/>
    <w:rsid w:val="004378A3"/>
    <w:rsid w:val="00437BB8"/>
    <w:rsid w:val="004402A7"/>
    <w:rsid w:val="00440D33"/>
    <w:rsid w:val="0044124D"/>
    <w:rsid w:val="00441A6E"/>
    <w:rsid w:val="00441FE7"/>
    <w:rsid w:val="0044224A"/>
    <w:rsid w:val="004431AC"/>
    <w:rsid w:val="004432EA"/>
    <w:rsid w:val="00443686"/>
    <w:rsid w:val="004437D5"/>
    <w:rsid w:val="00443995"/>
    <w:rsid w:val="00443A1F"/>
    <w:rsid w:val="00443DFE"/>
    <w:rsid w:val="00445C6F"/>
    <w:rsid w:val="004461D9"/>
    <w:rsid w:val="00446AC6"/>
    <w:rsid w:val="00446FF6"/>
    <w:rsid w:val="00447475"/>
    <w:rsid w:val="0044759B"/>
    <w:rsid w:val="00447A3A"/>
    <w:rsid w:val="00447F54"/>
    <w:rsid w:val="00450ADC"/>
    <w:rsid w:val="00450B7E"/>
    <w:rsid w:val="00450CA6"/>
    <w:rsid w:val="00451096"/>
    <w:rsid w:val="0045136B"/>
    <w:rsid w:val="004513BF"/>
    <w:rsid w:val="00451735"/>
    <w:rsid w:val="00451C7E"/>
    <w:rsid w:val="00451D8A"/>
    <w:rsid w:val="00452263"/>
    <w:rsid w:val="004525D5"/>
    <w:rsid w:val="004535AA"/>
    <w:rsid w:val="00453964"/>
    <w:rsid w:val="00453BB6"/>
    <w:rsid w:val="00453CAA"/>
    <w:rsid w:val="00453EC0"/>
    <w:rsid w:val="00453EC3"/>
    <w:rsid w:val="0045421B"/>
    <w:rsid w:val="00454954"/>
    <w:rsid w:val="00454E1E"/>
    <w:rsid w:val="00455113"/>
    <w:rsid w:val="0045515D"/>
    <w:rsid w:val="004552C5"/>
    <w:rsid w:val="00455C57"/>
    <w:rsid w:val="00455D5D"/>
    <w:rsid w:val="004563E6"/>
    <w:rsid w:val="00456421"/>
    <w:rsid w:val="00456DAB"/>
    <w:rsid w:val="00457001"/>
    <w:rsid w:val="0045744E"/>
    <w:rsid w:val="004576AB"/>
    <w:rsid w:val="004577DB"/>
    <w:rsid w:val="00457E92"/>
    <w:rsid w:val="0046015D"/>
    <w:rsid w:val="004602E5"/>
    <w:rsid w:val="00460343"/>
    <w:rsid w:val="004608BC"/>
    <w:rsid w:val="00460C88"/>
    <w:rsid w:val="00460CC3"/>
    <w:rsid w:val="00460E86"/>
    <w:rsid w:val="00461195"/>
    <w:rsid w:val="00461DD8"/>
    <w:rsid w:val="00461EB6"/>
    <w:rsid w:val="00461F60"/>
    <w:rsid w:val="00461FCF"/>
    <w:rsid w:val="004621A7"/>
    <w:rsid w:val="00462A23"/>
    <w:rsid w:val="00463781"/>
    <w:rsid w:val="004646B4"/>
    <w:rsid w:val="00464A88"/>
    <w:rsid w:val="00464C2C"/>
    <w:rsid w:val="00464C37"/>
    <w:rsid w:val="00465051"/>
    <w:rsid w:val="004650F8"/>
    <w:rsid w:val="004651A0"/>
    <w:rsid w:val="00465709"/>
    <w:rsid w:val="00465F02"/>
    <w:rsid w:val="0046652D"/>
    <w:rsid w:val="00466532"/>
    <w:rsid w:val="004668D7"/>
    <w:rsid w:val="00466A19"/>
    <w:rsid w:val="00466F31"/>
    <w:rsid w:val="00467488"/>
    <w:rsid w:val="00467809"/>
    <w:rsid w:val="0046781A"/>
    <w:rsid w:val="0046793C"/>
    <w:rsid w:val="00467957"/>
    <w:rsid w:val="00467AFE"/>
    <w:rsid w:val="00467F69"/>
    <w:rsid w:val="004701A1"/>
    <w:rsid w:val="00470575"/>
    <w:rsid w:val="004707D9"/>
    <w:rsid w:val="0047083E"/>
    <w:rsid w:val="00470EB5"/>
    <w:rsid w:val="00470FFC"/>
    <w:rsid w:val="00471142"/>
    <w:rsid w:val="00471171"/>
    <w:rsid w:val="00471736"/>
    <w:rsid w:val="00471937"/>
    <w:rsid w:val="00471A7D"/>
    <w:rsid w:val="00471E19"/>
    <w:rsid w:val="00471EBA"/>
    <w:rsid w:val="004722F7"/>
    <w:rsid w:val="0047286B"/>
    <w:rsid w:val="00472B31"/>
    <w:rsid w:val="00472DFF"/>
    <w:rsid w:val="00472E27"/>
    <w:rsid w:val="00472F50"/>
    <w:rsid w:val="004736F0"/>
    <w:rsid w:val="00473BCA"/>
    <w:rsid w:val="00473D09"/>
    <w:rsid w:val="00473F90"/>
    <w:rsid w:val="00474220"/>
    <w:rsid w:val="0047468F"/>
    <w:rsid w:val="00475217"/>
    <w:rsid w:val="004752D3"/>
    <w:rsid w:val="004754D1"/>
    <w:rsid w:val="004754E1"/>
    <w:rsid w:val="00475CE0"/>
    <w:rsid w:val="00475F06"/>
    <w:rsid w:val="00475FC5"/>
    <w:rsid w:val="004760CB"/>
    <w:rsid w:val="00476827"/>
    <w:rsid w:val="00476BD4"/>
    <w:rsid w:val="00477110"/>
    <w:rsid w:val="004775B2"/>
    <w:rsid w:val="00477AB2"/>
    <w:rsid w:val="00477BC7"/>
    <w:rsid w:val="00477C35"/>
    <w:rsid w:val="00477C36"/>
    <w:rsid w:val="00477CE2"/>
    <w:rsid w:val="00480138"/>
    <w:rsid w:val="00480988"/>
    <w:rsid w:val="00480C85"/>
    <w:rsid w:val="00480E05"/>
    <w:rsid w:val="00480F39"/>
    <w:rsid w:val="004813CF"/>
    <w:rsid w:val="00481581"/>
    <w:rsid w:val="00481859"/>
    <w:rsid w:val="00481AA3"/>
    <w:rsid w:val="00482BBE"/>
    <w:rsid w:val="00483017"/>
    <w:rsid w:val="00483993"/>
    <w:rsid w:val="00483A12"/>
    <w:rsid w:val="00483A2F"/>
    <w:rsid w:val="00484191"/>
    <w:rsid w:val="00484A77"/>
    <w:rsid w:val="0048540F"/>
    <w:rsid w:val="0048576B"/>
    <w:rsid w:val="00485970"/>
    <w:rsid w:val="00485A4D"/>
    <w:rsid w:val="00485BFB"/>
    <w:rsid w:val="00485C0D"/>
    <w:rsid w:val="0048651A"/>
    <w:rsid w:val="00486575"/>
    <w:rsid w:val="00486675"/>
    <w:rsid w:val="004866D0"/>
    <w:rsid w:val="00486E9C"/>
    <w:rsid w:val="0048760B"/>
    <w:rsid w:val="00487707"/>
    <w:rsid w:val="00487E00"/>
    <w:rsid w:val="0049021F"/>
    <w:rsid w:val="004903BA"/>
    <w:rsid w:val="0049074F"/>
    <w:rsid w:val="00490B24"/>
    <w:rsid w:val="0049141A"/>
    <w:rsid w:val="00491585"/>
    <w:rsid w:val="00491634"/>
    <w:rsid w:val="0049176D"/>
    <w:rsid w:val="004918EF"/>
    <w:rsid w:val="00491CC6"/>
    <w:rsid w:val="00491EA4"/>
    <w:rsid w:val="00491F03"/>
    <w:rsid w:val="004921B6"/>
    <w:rsid w:val="00492677"/>
    <w:rsid w:val="00492B9F"/>
    <w:rsid w:val="00493A8F"/>
    <w:rsid w:val="00493AA9"/>
    <w:rsid w:val="00493C8F"/>
    <w:rsid w:val="00493CC0"/>
    <w:rsid w:val="0049412A"/>
    <w:rsid w:val="00494242"/>
    <w:rsid w:val="00494491"/>
    <w:rsid w:val="004947EC"/>
    <w:rsid w:val="00494E8E"/>
    <w:rsid w:val="004955BC"/>
    <w:rsid w:val="0049573C"/>
    <w:rsid w:val="00495791"/>
    <w:rsid w:val="004958B8"/>
    <w:rsid w:val="00495D0C"/>
    <w:rsid w:val="00495D17"/>
    <w:rsid w:val="00495D63"/>
    <w:rsid w:val="004960C6"/>
    <w:rsid w:val="0049648F"/>
    <w:rsid w:val="00496606"/>
    <w:rsid w:val="00496768"/>
    <w:rsid w:val="004969C3"/>
    <w:rsid w:val="004969D5"/>
    <w:rsid w:val="00496BC1"/>
    <w:rsid w:val="00496E8D"/>
    <w:rsid w:val="00496F05"/>
    <w:rsid w:val="00497370"/>
    <w:rsid w:val="004A01AD"/>
    <w:rsid w:val="004A0276"/>
    <w:rsid w:val="004A0F39"/>
    <w:rsid w:val="004A1314"/>
    <w:rsid w:val="004A1B11"/>
    <w:rsid w:val="004A1E65"/>
    <w:rsid w:val="004A1F9A"/>
    <w:rsid w:val="004A200F"/>
    <w:rsid w:val="004A2091"/>
    <w:rsid w:val="004A211D"/>
    <w:rsid w:val="004A219C"/>
    <w:rsid w:val="004A251F"/>
    <w:rsid w:val="004A3159"/>
    <w:rsid w:val="004A32D8"/>
    <w:rsid w:val="004A3BBE"/>
    <w:rsid w:val="004A3BF1"/>
    <w:rsid w:val="004A3D2D"/>
    <w:rsid w:val="004A3D45"/>
    <w:rsid w:val="004A3E42"/>
    <w:rsid w:val="004A401B"/>
    <w:rsid w:val="004A4715"/>
    <w:rsid w:val="004A4B62"/>
    <w:rsid w:val="004A4F11"/>
    <w:rsid w:val="004A5046"/>
    <w:rsid w:val="004A5353"/>
    <w:rsid w:val="004A565E"/>
    <w:rsid w:val="004A56EE"/>
    <w:rsid w:val="004A594B"/>
    <w:rsid w:val="004A5D08"/>
    <w:rsid w:val="004A5DF3"/>
    <w:rsid w:val="004A6134"/>
    <w:rsid w:val="004A685A"/>
    <w:rsid w:val="004A6B15"/>
    <w:rsid w:val="004A6EED"/>
    <w:rsid w:val="004A6F62"/>
    <w:rsid w:val="004A7092"/>
    <w:rsid w:val="004A7F76"/>
    <w:rsid w:val="004B0037"/>
    <w:rsid w:val="004B02F9"/>
    <w:rsid w:val="004B04D6"/>
    <w:rsid w:val="004B061E"/>
    <w:rsid w:val="004B0727"/>
    <w:rsid w:val="004B0AC7"/>
    <w:rsid w:val="004B196C"/>
    <w:rsid w:val="004B1BEF"/>
    <w:rsid w:val="004B1EAE"/>
    <w:rsid w:val="004B222B"/>
    <w:rsid w:val="004B26B6"/>
    <w:rsid w:val="004B28EB"/>
    <w:rsid w:val="004B2C11"/>
    <w:rsid w:val="004B2DD1"/>
    <w:rsid w:val="004B2EA8"/>
    <w:rsid w:val="004B2EDB"/>
    <w:rsid w:val="004B2F7F"/>
    <w:rsid w:val="004B3029"/>
    <w:rsid w:val="004B302D"/>
    <w:rsid w:val="004B345D"/>
    <w:rsid w:val="004B3464"/>
    <w:rsid w:val="004B346C"/>
    <w:rsid w:val="004B35B7"/>
    <w:rsid w:val="004B3885"/>
    <w:rsid w:val="004B3AF4"/>
    <w:rsid w:val="004B3E51"/>
    <w:rsid w:val="004B403B"/>
    <w:rsid w:val="004B40DC"/>
    <w:rsid w:val="004B4390"/>
    <w:rsid w:val="004B4796"/>
    <w:rsid w:val="004B49E6"/>
    <w:rsid w:val="004B49F0"/>
    <w:rsid w:val="004B4AE4"/>
    <w:rsid w:val="004B4D69"/>
    <w:rsid w:val="004B5327"/>
    <w:rsid w:val="004B580F"/>
    <w:rsid w:val="004B5978"/>
    <w:rsid w:val="004B6596"/>
    <w:rsid w:val="004B6680"/>
    <w:rsid w:val="004B72D2"/>
    <w:rsid w:val="004B742F"/>
    <w:rsid w:val="004B74ED"/>
    <w:rsid w:val="004B7734"/>
    <w:rsid w:val="004C01A8"/>
    <w:rsid w:val="004C0AEA"/>
    <w:rsid w:val="004C0C9E"/>
    <w:rsid w:val="004C0D2D"/>
    <w:rsid w:val="004C0DDB"/>
    <w:rsid w:val="004C1680"/>
    <w:rsid w:val="004C1837"/>
    <w:rsid w:val="004C1840"/>
    <w:rsid w:val="004C1ADC"/>
    <w:rsid w:val="004C2293"/>
    <w:rsid w:val="004C24C9"/>
    <w:rsid w:val="004C275A"/>
    <w:rsid w:val="004C2B46"/>
    <w:rsid w:val="004C3090"/>
    <w:rsid w:val="004C30ED"/>
    <w:rsid w:val="004C3146"/>
    <w:rsid w:val="004C31B6"/>
    <w:rsid w:val="004C34C6"/>
    <w:rsid w:val="004C3582"/>
    <w:rsid w:val="004C4024"/>
    <w:rsid w:val="004C44E1"/>
    <w:rsid w:val="004C5319"/>
    <w:rsid w:val="004C581D"/>
    <w:rsid w:val="004C5A53"/>
    <w:rsid w:val="004C621F"/>
    <w:rsid w:val="004C7948"/>
    <w:rsid w:val="004C7BB8"/>
    <w:rsid w:val="004C7C60"/>
    <w:rsid w:val="004C7E3E"/>
    <w:rsid w:val="004C7FFC"/>
    <w:rsid w:val="004D097F"/>
    <w:rsid w:val="004D0985"/>
    <w:rsid w:val="004D0DFE"/>
    <w:rsid w:val="004D154B"/>
    <w:rsid w:val="004D17B6"/>
    <w:rsid w:val="004D1D91"/>
    <w:rsid w:val="004D2056"/>
    <w:rsid w:val="004D22C3"/>
    <w:rsid w:val="004D2AD7"/>
    <w:rsid w:val="004D2BED"/>
    <w:rsid w:val="004D2F5B"/>
    <w:rsid w:val="004D2FB4"/>
    <w:rsid w:val="004D3772"/>
    <w:rsid w:val="004D3C47"/>
    <w:rsid w:val="004D4C0F"/>
    <w:rsid w:val="004D51C3"/>
    <w:rsid w:val="004D542D"/>
    <w:rsid w:val="004D54E3"/>
    <w:rsid w:val="004D5522"/>
    <w:rsid w:val="004D5902"/>
    <w:rsid w:val="004D5BDF"/>
    <w:rsid w:val="004D5C1F"/>
    <w:rsid w:val="004D62DF"/>
    <w:rsid w:val="004D660A"/>
    <w:rsid w:val="004D66E5"/>
    <w:rsid w:val="004D6B74"/>
    <w:rsid w:val="004D6F4D"/>
    <w:rsid w:val="004D6F95"/>
    <w:rsid w:val="004D72FE"/>
    <w:rsid w:val="004D7470"/>
    <w:rsid w:val="004D75E6"/>
    <w:rsid w:val="004D7E91"/>
    <w:rsid w:val="004E003A"/>
    <w:rsid w:val="004E0607"/>
    <w:rsid w:val="004E0768"/>
    <w:rsid w:val="004E0790"/>
    <w:rsid w:val="004E094B"/>
    <w:rsid w:val="004E0CFF"/>
    <w:rsid w:val="004E10E4"/>
    <w:rsid w:val="004E10FA"/>
    <w:rsid w:val="004E17F9"/>
    <w:rsid w:val="004E1941"/>
    <w:rsid w:val="004E19B6"/>
    <w:rsid w:val="004E1A31"/>
    <w:rsid w:val="004E1AB2"/>
    <w:rsid w:val="004E1BB4"/>
    <w:rsid w:val="004E1CA4"/>
    <w:rsid w:val="004E22CE"/>
    <w:rsid w:val="004E25EC"/>
    <w:rsid w:val="004E296A"/>
    <w:rsid w:val="004E2A3D"/>
    <w:rsid w:val="004E2BF3"/>
    <w:rsid w:val="004E2D44"/>
    <w:rsid w:val="004E2DE0"/>
    <w:rsid w:val="004E3317"/>
    <w:rsid w:val="004E36C4"/>
    <w:rsid w:val="004E3AA9"/>
    <w:rsid w:val="004E3D9A"/>
    <w:rsid w:val="004E4060"/>
    <w:rsid w:val="004E409A"/>
    <w:rsid w:val="004E443B"/>
    <w:rsid w:val="004E4A30"/>
    <w:rsid w:val="004E4AA1"/>
    <w:rsid w:val="004E5280"/>
    <w:rsid w:val="004E52C6"/>
    <w:rsid w:val="004E52DD"/>
    <w:rsid w:val="004E5DB9"/>
    <w:rsid w:val="004E5F40"/>
    <w:rsid w:val="004E6137"/>
    <w:rsid w:val="004E67F0"/>
    <w:rsid w:val="004E6868"/>
    <w:rsid w:val="004E68BA"/>
    <w:rsid w:val="004E6BBF"/>
    <w:rsid w:val="004E6BC6"/>
    <w:rsid w:val="004E6C60"/>
    <w:rsid w:val="004E6ED9"/>
    <w:rsid w:val="004E71E9"/>
    <w:rsid w:val="004E7519"/>
    <w:rsid w:val="004E7569"/>
    <w:rsid w:val="004E79F0"/>
    <w:rsid w:val="004F026F"/>
    <w:rsid w:val="004F04A6"/>
    <w:rsid w:val="004F0EE2"/>
    <w:rsid w:val="004F0FB9"/>
    <w:rsid w:val="004F14ED"/>
    <w:rsid w:val="004F1693"/>
    <w:rsid w:val="004F1736"/>
    <w:rsid w:val="004F1C4E"/>
    <w:rsid w:val="004F2414"/>
    <w:rsid w:val="004F2930"/>
    <w:rsid w:val="004F2F7E"/>
    <w:rsid w:val="004F3057"/>
    <w:rsid w:val="004F312D"/>
    <w:rsid w:val="004F325D"/>
    <w:rsid w:val="004F32B5"/>
    <w:rsid w:val="004F3B24"/>
    <w:rsid w:val="004F3B5A"/>
    <w:rsid w:val="004F3DD4"/>
    <w:rsid w:val="004F3DE5"/>
    <w:rsid w:val="004F407E"/>
    <w:rsid w:val="004F4619"/>
    <w:rsid w:val="004F4F01"/>
    <w:rsid w:val="004F545A"/>
    <w:rsid w:val="004F5479"/>
    <w:rsid w:val="004F55D3"/>
    <w:rsid w:val="004F5D5D"/>
    <w:rsid w:val="004F619D"/>
    <w:rsid w:val="004F6691"/>
    <w:rsid w:val="004F7528"/>
    <w:rsid w:val="004F7816"/>
    <w:rsid w:val="004F7B0E"/>
    <w:rsid w:val="004F7BCA"/>
    <w:rsid w:val="004F7D36"/>
    <w:rsid w:val="004F7D89"/>
    <w:rsid w:val="004F7E7F"/>
    <w:rsid w:val="00500261"/>
    <w:rsid w:val="00500661"/>
    <w:rsid w:val="005007AB"/>
    <w:rsid w:val="00501981"/>
    <w:rsid w:val="00501A85"/>
    <w:rsid w:val="00501B27"/>
    <w:rsid w:val="00501BB3"/>
    <w:rsid w:val="005021DD"/>
    <w:rsid w:val="005026CA"/>
    <w:rsid w:val="0050273F"/>
    <w:rsid w:val="005029B9"/>
    <w:rsid w:val="00502B72"/>
    <w:rsid w:val="00502CD9"/>
    <w:rsid w:val="00503CB3"/>
    <w:rsid w:val="00503F0C"/>
    <w:rsid w:val="00504949"/>
    <w:rsid w:val="00504BC1"/>
    <w:rsid w:val="00504DBC"/>
    <w:rsid w:val="005050C7"/>
    <w:rsid w:val="00505134"/>
    <w:rsid w:val="00505186"/>
    <w:rsid w:val="0050521F"/>
    <w:rsid w:val="0050545B"/>
    <w:rsid w:val="00505C04"/>
    <w:rsid w:val="00505D77"/>
    <w:rsid w:val="00506CA0"/>
    <w:rsid w:val="00506DCC"/>
    <w:rsid w:val="00506F7B"/>
    <w:rsid w:val="005075A2"/>
    <w:rsid w:val="00507BD3"/>
    <w:rsid w:val="00507DD2"/>
    <w:rsid w:val="00510589"/>
    <w:rsid w:val="00510C7A"/>
    <w:rsid w:val="0051130E"/>
    <w:rsid w:val="0051165D"/>
    <w:rsid w:val="00511F15"/>
    <w:rsid w:val="00511F7A"/>
    <w:rsid w:val="00512083"/>
    <w:rsid w:val="005121F7"/>
    <w:rsid w:val="005124E6"/>
    <w:rsid w:val="00512617"/>
    <w:rsid w:val="00512DE0"/>
    <w:rsid w:val="00513055"/>
    <w:rsid w:val="0051318C"/>
    <w:rsid w:val="005139AA"/>
    <w:rsid w:val="00513EBB"/>
    <w:rsid w:val="005142CD"/>
    <w:rsid w:val="005143C9"/>
    <w:rsid w:val="00514463"/>
    <w:rsid w:val="00514948"/>
    <w:rsid w:val="00514CD1"/>
    <w:rsid w:val="005154C1"/>
    <w:rsid w:val="0051568E"/>
    <w:rsid w:val="005157A9"/>
    <w:rsid w:val="005158D5"/>
    <w:rsid w:val="00515B5C"/>
    <w:rsid w:val="00515CCD"/>
    <w:rsid w:val="0051655C"/>
    <w:rsid w:val="00516706"/>
    <w:rsid w:val="0051674B"/>
    <w:rsid w:val="00516B69"/>
    <w:rsid w:val="005173A7"/>
    <w:rsid w:val="00517542"/>
    <w:rsid w:val="0051765D"/>
    <w:rsid w:val="005177E1"/>
    <w:rsid w:val="0052004B"/>
    <w:rsid w:val="00520ABD"/>
    <w:rsid w:val="00520C0A"/>
    <w:rsid w:val="00520EF6"/>
    <w:rsid w:val="005218B6"/>
    <w:rsid w:val="00521B59"/>
    <w:rsid w:val="00521C1A"/>
    <w:rsid w:val="005220C3"/>
    <w:rsid w:val="00522589"/>
    <w:rsid w:val="0052292A"/>
    <w:rsid w:val="00522A4A"/>
    <w:rsid w:val="00522BC4"/>
    <w:rsid w:val="00522F3C"/>
    <w:rsid w:val="0052387D"/>
    <w:rsid w:val="005239B1"/>
    <w:rsid w:val="00523CAB"/>
    <w:rsid w:val="00524545"/>
    <w:rsid w:val="00524569"/>
    <w:rsid w:val="0052468F"/>
    <w:rsid w:val="00524A62"/>
    <w:rsid w:val="00524F02"/>
    <w:rsid w:val="00524F26"/>
    <w:rsid w:val="00525389"/>
    <w:rsid w:val="005255BF"/>
    <w:rsid w:val="005257DE"/>
    <w:rsid w:val="00525B1E"/>
    <w:rsid w:val="0052679E"/>
    <w:rsid w:val="00526A62"/>
    <w:rsid w:val="00526BF7"/>
    <w:rsid w:val="00526D35"/>
    <w:rsid w:val="00526F5F"/>
    <w:rsid w:val="00527200"/>
    <w:rsid w:val="005273AD"/>
    <w:rsid w:val="00527486"/>
    <w:rsid w:val="00527899"/>
    <w:rsid w:val="00527C40"/>
    <w:rsid w:val="00530157"/>
    <w:rsid w:val="0053054A"/>
    <w:rsid w:val="005308A7"/>
    <w:rsid w:val="00530EAA"/>
    <w:rsid w:val="0053114D"/>
    <w:rsid w:val="0053141A"/>
    <w:rsid w:val="00531897"/>
    <w:rsid w:val="00531B1C"/>
    <w:rsid w:val="00531B8E"/>
    <w:rsid w:val="00531C05"/>
    <w:rsid w:val="00531EBE"/>
    <w:rsid w:val="00531ED3"/>
    <w:rsid w:val="0053222D"/>
    <w:rsid w:val="0053298C"/>
    <w:rsid w:val="00532DA0"/>
    <w:rsid w:val="00532F8B"/>
    <w:rsid w:val="00533068"/>
    <w:rsid w:val="00533282"/>
    <w:rsid w:val="00533473"/>
    <w:rsid w:val="00533737"/>
    <w:rsid w:val="0053399C"/>
    <w:rsid w:val="00533AE5"/>
    <w:rsid w:val="00533C5A"/>
    <w:rsid w:val="0053439D"/>
    <w:rsid w:val="00534502"/>
    <w:rsid w:val="00534ABF"/>
    <w:rsid w:val="00535343"/>
    <w:rsid w:val="00535510"/>
    <w:rsid w:val="00535B79"/>
    <w:rsid w:val="00535D64"/>
    <w:rsid w:val="00535D7C"/>
    <w:rsid w:val="00536088"/>
    <w:rsid w:val="00536579"/>
    <w:rsid w:val="00536C1E"/>
    <w:rsid w:val="00536C64"/>
    <w:rsid w:val="00536F65"/>
    <w:rsid w:val="00536FAB"/>
    <w:rsid w:val="005371D8"/>
    <w:rsid w:val="005372DC"/>
    <w:rsid w:val="00537ED2"/>
    <w:rsid w:val="00540FF9"/>
    <w:rsid w:val="005413B2"/>
    <w:rsid w:val="00541743"/>
    <w:rsid w:val="00541FEC"/>
    <w:rsid w:val="00542312"/>
    <w:rsid w:val="0054282E"/>
    <w:rsid w:val="00543395"/>
    <w:rsid w:val="005433C0"/>
    <w:rsid w:val="0054343A"/>
    <w:rsid w:val="005435C2"/>
    <w:rsid w:val="00543974"/>
    <w:rsid w:val="00543EBF"/>
    <w:rsid w:val="005440CC"/>
    <w:rsid w:val="0054433D"/>
    <w:rsid w:val="00544ABA"/>
    <w:rsid w:val="00544B4E"/>
    <w:rsid w:val="00544DE9"/>
    <w:rsid w:val="00545874"/>
    <w:rsid w:val="0054593A"/>
    <w:rsid w:val="00545A58"/>
    <w:rsid w:val="00546183"/>
    <w:rsid w:val="005467FB"/>
    <w:rsid w:val="00546AAB"/>
    <w:rsid w:val="00546AE9"/>
    <w:rsid w:val="00546B5B"/>
    <w:rsid w:val="00547989"/>
    <w:rsid w:val="00547AB1"/>
    <w:rsid w:val="00550081"/>
    <w:rsid w:val="00550415"/>
    <w:rsid w:val="005504FE"/>
    <w:rsid w:val="005506DB"/>
    <w:rsid w:val="00550997"/>
    <w:rsid w:val="005511F4"/>
    <w:rsid w:val="00551320"/>
    <w:rsid w:val="00551358"/>
    <w:rsid w:val="005514D9"/>
    <w:rsid w:val="00551542"/>
    <w:rsid w:val="005518A4"/>
    <w:rsid w:val="00551F0E"/>
    <w:rsid w:val="00552768"/>
    <w:rsid w:val="00552856"/>
    <w:rsid w:val="00552935"/>
    <w:rsid w:val="00552A98"/>
    <w:rsid w:val="00552D9E"/>
    <w:rsid w:val="00553127"/>
    <w:rsid w:val="00553622"/>
    <w:rsid w:val="00553629"/>
    <w:rsid w:val="005537D5"/>
    <w:rsid w:val="00553DE6"/>
    <w:rsid w:val="00554105"/>
    <w:rsid w:val="005542CB"/>
    <w:rsid w:val="00554638"/>
    <w:rsid w:val="0055475A"/>
    <w:rsid w:val="00554BE7"/>
    <w:rsid w:val="00554C9D"/>
    <w:rsid w:val="00556188"/>
    <w:rsid w:val="00556C5A"/>
    <w:rsid w:val="00556D68"/>
    <w:rsid w:val="00557173"/>
    <w:rsid w:val="0055723E"/>
    <w:rsid w:val="0055724C"/>
    <w:rsid w:val="005576A1"/>
    <w:rsid w:val="00557A4B"/>
    <w:rsid w:val="00557A64"/>
    <w:rsid w:val="00557B4D"/>
    <w:rsid w:val="00557B89"/>
    <w:rsid w:val="00560129"/>
    <w:rsid w:val="005605C0"/>
    <w:rsid w:val="00560945"/>
    <w:rsid w:val="00560D23"/>
    <w:rsid w:val="005611E7"/>
    <w:rsid w:val="0056139E"/>
    <w:rsid w:val="005615D8"/>
    <w:rsid w:val="00561D9B"/>
    <w:rsid w:val="00561FDE"/>
    <w:rsid w:val="005626D6"/>
    <w:rsid w:val="00562934"/>
    <w:rsid w:val="005638D4"/>
    <w:rsid w:val="00563EC1"/>
    <w:rsid w:val="0056426C"/>
    <w:rsid w:val="00565199"/>
    <w:rsid w:val="005656ED"/>
    <w:rsid w:val="00565710"/>
    <w:rsid w:val="005657D0"/>
    <w:rsid w:val="00565816"/>
    <w:rsid w:val="00565D8F"/>
    <w:rsid w:val="0056635C"/>
    <w:rsid w:val="00566402"/>
    <w:rsid w:val="0056652A"/>
    <w:rsid w:val="00566544"/>
    <w:rsid w:val="00566608"/>
    <w:rsid w:val="005666B5"/>
    <w:rsid w:val="00566C83"/>
    <w:rsid w:val="00566E69"/>
    <w:rsid w:val="0056779B"/>
    <w:rsid w:val="00567CF0"/>
    <w:rsid w:val="00567E0E"/>
    <w:rsid w:val="005700FE"/>
    <w:rsid w:val="00570241"/>
    <w:rsid w:val="005702CD"/>
    <w:rsid w:val="00570405"/>
    <w:rsid w:val="00570E24"/>
    <w:rsid w:val="0057111E"/>
    <w:rsid w:val="00571431"/>
    <w:rsid w:val="005715DB"/>
    <w:rsid w:val="005719F7"/>
    <w:rsid w:val="00571BDF"/>
    <w:rsid w:val="00572391"/>
    <w:rsid w:val="00572465"/>
    <w:rsid w:val="0057256C"/>
    <w:rsid w:val="00572760"/>
    <w:rsid w:val="005727E9"/>
    <w:rsid w:val="005728A7"/>
    <w:rsid w:val="0057317B"/>
    <w:rsid w:val="005741B9"/>
    <w:rsid w:val="00574313"/>
    <w:rsid w:val="005743DE"/>
    <w:rsid w:val="00574A62"/>
    <w:rsid w:val="00574AD7"/>
    <w:rsid w:val="00574F3F"/>
    <w:rsid w:val="00574F79"/>
    <w:rsid w:val="00575440"/>
    <w:rsid w:val="0057562C"/>
    <w:rsid w:val="005759F6"/>
    <w:rsid w:val="00575A52"/>
    <w:rsid w:val="00575E3E"/>
    <w:rsid w:val="00575EB8"/>
    <w:rsid w:val="00576295"/>
    <w:rsid w:val="005765F5"/>
    <w:rsid w:val="0057664C"/>
    <w:rsid w:val="00576670"/>
    <w:rsid w:val="005768C0"/>
    <w:rsid w:val="00576BC5"/>
    <w:rsid w:val="00576C63"/>
    <w:rsid w:val="00576D6C"/>
    <w:rsid w:val="00576FA1"/>
    <w:rsid w:val="005770B7"/>
    <w:rsid w:val="005771FA"/>
    <w:rsid w:val="0057720C"/>
    <w:rsid w:val="00577246"/>
    <w:rsid w:val="00577A2E"/>
    <w:rsid w:val="00580023"/>
    <w:rsid w:val="0058031F"/>
    <w:rsid w:val="00580508"/>
    <w:rsid w:val="005805BE"/>
    <w:rsid w:val="00580C99"/>
    <w:rsid w:val="00580CC3"/>
    <w:rsid w:val="00580E48"/>
    <w:rsid w:val="00580F0A"/>
    <w:rsid w:val="00581246"/>
    <w:rsid w:val="005812AF"/>
    <w:rsid w:val="005814EF"/>
    <w:rsid w:val="00581C06"/>
    <w:rsid w:val="00582089"/>
    <w:rsid w:val="00582559"/>
    <w:rsid w:val="00582A78"/>
    <w:rsid w:val="00582C3A"/>
    <w:rsid w:val="00582E1A"/>
    <w:rsid w:val="00583147"/>
    <w:rsid w:val="0058397E"/>
    <w:rsid w:val="00583D6C"/>
    <w:rsid w:val="00583E25"/>
    <w:rsid w:val="0058409E"/>
    <w:rsid w:val="0058426E"/>
    <w:rsid w:val="005842D7"/>
    <w:rsid w:val="0058437B"/>
    <w:rsid w:val="00584416"/>
    <w:rsid w:val="005844E8"/>
    <w:rsid w:val="00584664"/>
    <w:rsid w:val="00584B39"/>
    <w:rsid w:val="00584BF4"/>
    <w:rsid w:val="00585028"/>
    <w:rsid w:val="005854D1"/>
    <w:rsid w:val="00585522"/>
    <w:rsid w:val="00585815"/>
    <w:rsid w:val="00585F5B"/>
    <w:rsid w:val="00586001"/>
    <w:rsid w:val="005860C2"/>
    <w:rsid w:val="0058620A"/>
    <w:rsid w:val="005867DF"/>
    <w:rsid w:val="005871DF"/>
    <w:rsid w:val="00587239"/>
    <w:rsid w:val="005872C2"/>
    <w:rsid w:val="005878DC"/>
    <w:rsid w:val="00587985"/>
    <w:rsid w:val="00587AA0"/>
    <w:rsid w:val="00587F51"/>
    <w:rsid w:val="00587FC0"/>
    <w:rsid w:val="005900C8"/>
    <w:rsid w:val="005905C5"/>
    <w:rsid w:val="005906AD"/>
    <w:rsid w:val="00590BF5"/>
    <w:rsid w:val="00590DA6"/>
    <w:rsid w:val="005910A8"/>
    <w:rsid w:val="0059151D"/>
    <w:rsid w:val="00591C7D"/>
    <w:rsid w:val="0059206C"/>
    <w:rsid w:val="0059209A"/>
    <w:rsid w:val="00592867"/>
    <w:rsid w:val="00592B03"/>
    <w:rsid w:val="00592F83"/>
    <w:rsid w:val="00593446"/>
    <w:rsid w:val="005935F5"/>
    <w:rsid w:val="00593794"/>
    <w:rsid w:val="005938E0"/>
    <w:rsid w:val="00593AB9"/>
    <w:rsid w:val="00594041"/>
    <w:rsid w:val="0059468A"/>
    <w:rsid w:val="00594ABB"/>
    <w:rsid w:val="00594D1C"/>
    <w:rsid w:val="00594DA7"/>
    <w:rsid w:val="00594E36"/>
    <w:rsid w:val="00594F0A"/>
    <w:rsid w:val="0059525E"/>
    <w:rsid w:val="0059536B"/>
    <w:rsid w:val="005956A9"/>
    <w:rsid w:val="00595887"/>
    <w:rsid w:val="00595CD4"/>
    <w:rsid w:val="00595D1E"/>
    <w:rsid w:val="00595FB9"/>
    <w:rsid w:val="005961D7"/>
    <w:rsid w:val="005961F7"/>
    <w:rsid w:val="005969E0"/>
    <w:rsid w:val="00596B9A"/>
    <w:rsid w:val="00596B9C"/>
    <w:rsid w:val="005971C8"/>
    <w:rsid w:val="0059749E"/>
    <w:rsid w:val="005A0440"/>
    <w:rsid w:val="005A054D"/>
    <w:rsid w:val="005A0A46"/>
    <w:rsid w:val="005A0C1A"/>
    <w:rsid w:val="005A10B9"/>
    <w:rsid w:val="005A11EA"/>
    <w:rsid w:val="005A17B0"/>
    <w:rsid w:val="005A18A6"/>
    <w:rsid w:val="005A1B9E"/>
    <w:rsid w:val="005A23F0"/>
    <w:rsid w:val="005A2534"/>
    <w:rsid w:val="005A269F"/>
    <w:rsid w:val="005A27F7"/>
    <w:rsid w:val="005A305E"/>
    <w:rsid w:val="005A30BB"/>
    <w:rsid w:val="005A3190"/>
    <w:rsid w:val="005A345D"/>
    <w:rsid w:val="005A3887"/>
    <w:rsid w:val="005A3A5D"/>
    <w:rsid w:val="005A3BDA"/>
    <w:rsid w:val="005A3FA5"/>
    <w:rsid w:val="005A43DC"/>
    <w:rsid w:val="005A4A2B"/>
    <w:rsid w:val="005A4AFE"/>
    <w:rsid w:val="005A580E"/>
    <w:rsid w:val="005A598C"/>
    <w:rsid w:val="005A6368"/>
    <w:rsid w:val="005A65F1"/>
    <w:rsid w:val="005A668E"/>
    <w:rsid w:val="005A6F2F"/>
    <w:rsid w:val="005A6F30"/>
    <w:rsid w:val="005A72C3"/>
    <w:rsid w:val="005A7878"/>
    <w:rsid w:val="005A7ABC"/>
    <w:rsid w:val="005A7DC1"/>
    <w:rsid w:val="005A7DEC"/>
    <w:rsid w:val="005B04F3"/>
    <w:rsid w:val="005B0542"/>
    <w:rsid w:val="005B05A6"/>
    <w:rsid w:val="005B0CAA"/>
    <w:rsid w:val="005B0D21"/>
    <w:rsid w:val="005B15F5"/>
    <w:rsid w:val="005B1625"/>
    <w:rsid w:val="005B1B01"/>
    <w:rsid w:val="005B1CF9"/>
    <w:rsid w:val="005B2225"/>
    <w:rsid w:val="005B2568"/>
    <w:rsid w:val="005B2655"/>
    <w:rsid w:val="005B2799"/>
    <w:rsid w:val="005B2B77"/>
    <w:rsid w:val="005B3166"/>
    <w:rsid w:val="005B34DE"/>
    <w:rsid w:val="005B3616"/>
    <w:rsid w:val="005B376E"/>
    <w:rsid w:val="005B3BD7"/>
    <w:rsid w:val="005B3D4A"/>
    <w:rsid w:val="005B3F37"/>
    <w:rsid w:val="005B48E0"/>
    <w:rsid w:val="005B4D87"/>
    <w:rsid w:val="005B51D5"/>
    <w:rsid w:val="005B51E9"/>
    <w:rsid w:val="005B5888"/>
    <w:rsid w:val="005B58B9"/>
    <w:rsid w:val="005B5F2E"/>
    <w:rsid w:val="005B687C"/>
    <w:rsid w:val="005B69C8"/>
    <w:rsid w:val="005B6B79"/>
    <w:rsid w:val="005B7477"/>
    <w:rsid w:val="005B7550"/>
    <w:rsid w:val="005B7DD1"/>
    <w:rsid w:val="005C00A0"/>
    <w:rsid w:val="005C0525"/>
    <w:rsid w:val="005C076B"/>
    <w:rsid w:val="005C0B31"/>
    <w:rsid w:val="005C0B4F"/>
    <w:rsid w:val="005C1085"/>
    <w:rsid w:val="005C1649"/>
    <w:rsid w:val="005C2471"/>
    <w:rsid w:val="005C2480"/>
    <w:rsid w:val="005C263D"/>
    <w:rsid w:val="005C28FA"/>
    <w:rsid w:val="005C2A52"/>
    <w:rsid w:val="005C2BD6"/>
    <w:rsid w:val="005C2DA4"/>
    <w:rsid w:val="005C39DB"/>
    <w:rsid w:val="005C3DDE"/>
    <w:rsid w:val="005C40F4"/>
    <w:rsid w:val="005C41A9"/>
    <w:rsid w:val="005C43BE"/>
    <w:rsid w:val="005C43DE"/>
    <w:rsid w:val="005C44F3"/>
    <w:rsid w:val="005C4C07"/>
    <w:rsid w:val="005C4EA5"/>
    <w:rsid w:val="005C508B"/>
    <w:rsid w:val="005C560D"/>
    <w:rsid w:val="005C5836"/>
    <w:rsid w:val="005C5C44"/>
    <w:rsid w:val="005C5D82"/>
    <w:rsid w:val="005C5E33"/>
    <w:rsid w:val="005C5EBB"/>
    <w:rsid w:val="005C5FF2"/>
    <w:rsid w:val="005C60D0"/>
    <w:rsid w:val="005C61DA"/>
    <w:rsid w:val="005C6A8B"/>
    <w:rsid w:val="005C6E5E"/>
    <w:rsid w:val="005C6F54"/>
    <w:rsid w:val="005C7021"/>
    <w:rsid w:val="005C712D"/>
    <w:rsid w:val="005C71CA"/>
    <w:rsid w:val="005C7366"/>
    <w:rsid w:val="005C7580"/>
    <w:rsid w:val="005C7946"/>
    <w:rsid w:val="005C7C75"/>
    <w:rsid w:val="005D0609"/>
    <w:rsid w:val="005D0A10"/>
    <w:rsid w:val="005D0A1A"/>
    <w:rsid w:val="005D0DB6"/>
    <w:rsid w:val="005D0E4F"/>
    <w:rsid w:val="005D10C6"/>
    <w:rsid w:val="005D1400"/>
    <w:rsid w:val="005D1713"/>
    <w:rsid w:val="005D1E12"/>
    <w:rsid w:val="005D1E32"/>
    <w:rsid w:val="005D206B"/>
    <w:rsid w:val="005D22B7"/>
    <w:rsid w:val="005D2794"/>
    <w:rsid w:val="005D2809"/>
    <w:rsid w:val="005D2A71"/>
    <w:rsid w:val="005D2BDE"/>
    <w:rsid w:val="005D3D76"/>
    <w:rsid w:val="005D4578"/>
    <w:rsid w:val="005D45C3"/>
    <w:rsid w:val="005D462F"/>
    <w:rsid w:val="005D4A55"/>
    <w:rsid w:val="005D4ED7"/>
    <w:rsid w:val="005D4EFA"/>
    <w:rsid w:val="005D5227"/>
    <w:rsid w:val="005D5506"/>
    <w:rsid w:val="005D55BA"/>
    <w:rsid w:val="005D5AB4"/>
    <w:rsid w:val="005D5ADB"/>
    <w:rsid w:val="005D6033"/>
    <w:rsid w:val="005D648A"/>
    <w:rsid w:val="005D6A6C"/>
    <w:rsid w:val="005D7C02"/>
    <w:rsid w:val="005D7DDC"/>
    <w:rsid w:val="005D7E0D"/>
    <w:rsid w:val="005E135F"/>
    <w:rsid w:val="005E16DB"/>
    <w:rsid w:val="005E1716"/>
    <w:rsid w:val="005E17ED"/>
    <w:rsid w:val="005E1BEE"/>
    <w:rsid w:val="005E1D3A"/>
    <w:rsid w:val="005E234A"/>
    <w:rsid w:val="005E34D7"/>
    <w:rsid w:val="005E35CC"/>
    <w:rsid w:val="005E371E"/>
    <w:rsid w:val="005E3CA3"/>
    <w:rsid w:val="005E4A51"/>
    <w:rsid w:val="005E4B74"/>
    <w:rsid w:val="005E4EDF"/>
    <w:rsid w:val="005E5158"/>
    <w:rsid w:val="005E53F9"/>
    <w:rsid w:val="005E5616"/>
    <w:rsid w:val="005E56AE"/>
    <w:rsid w:val="005E59B0"/>
    <w:rsid w:val="005E5C41"/>
    <w:rsid w:val="005E5E02"/>
    <w:rsid w:val="005E615F"/>
    <w:rsid w:val="005E6865"/>
    <w:rsid w:val="005E6908"/>
    <w:rsid w:val="005E6EA8"/>
    <w:rsid w:val="005E6F37"/>
    <w:rsid w:val="005E775D"/>
    <w:rsid w:val="005E78CF"/>
    <w:rsid w:val="005E79E9"/>
    <w:rsid w:val="005F0A43"/>
    <w:rsid w:val="005F0B4E"/>
    <w:rsid w:val="005F1453"/>
    <w:rsid w:val="005F1630"/>
    <w:rsid w:val="005F16E4"/>
    <w:rsid w:val="005F1837"/>
    <w:rsid w:val="005F27BF"/>
    <w:rsid w:val="005F3574"/>
    <w:rsid w:val="005F4035"/>
    <w:rsid w:val="005F4171"/>
    <w:rsid w:val="005F44ED"/>
    <w:rsid w:val="005F46B9"/>
    <w:rsid w:val="005F46D6"/>
    <w:rsid w:val="005F47F9"/>
    <w:rsid w:val="005F4A35"/>
    <w:rsid w:val="005F4C89"/>
    <w:rsid w:val="005F4DD6"/>
    <w:rsid w:val="005F50D8"/>
    <w:rsid w:val="005F51D2"/>
    <w:rsid w:val="005F53A1"/>
    <w:rsid w:val="005F5572"/>
    <w:rsid w:val="005F5AAE"/>
    <w:rsid w:val="005F649E"/>
    <w:rsid w:val="005F695F"/>
    <w:rsid w:val="005F6B5D"/>
    <w:rsid w:val="005F6B77"/>
    <w:rsid w:val="005F7487"/>
    <w:rsid w:val="005F7669"/>
    <w:rsid w:val="006002C7"/>
    <w:rsid w:val="006003DA"/>
    <w:rsid w:val="006003F6"/>
    <w:rsid w:val="00600765"/>
    <w:rsid w:val="00600A91"/>
    <w:rsid w:val="00600F95"/>
    <w:rsid w:val="0060139E"/>
    <w:rsid w:val="0060149D"/>
    <w:rsid w:val="00601792"/>
    <w:rsid w:val="006017E9"/>
    <w:rsid w:val="00601839"/>
    <w:rsid w:val="0060189C"/>
    <w:rsid w:val="00601A99"/>
    <w:rsid w:val="00601BC2"/>
    <w:rsid w:val="00601F2A"/>
    <w:rsid w:val="006023EB"/>
    <w:rsid w:val="006024E9"/>
    <w:rsid w:val="00602759"/>
    <w:rsid w:val="0060277A"/>
    <w:rsid w:val="00602B7C"/>
    <w:rsid w:val="00603312"/>
    <w:rsid w:val="00603316"/>
    <w:rsid w:val="00603773"/>
    <w:rsid w:val="00603A7F"/>
    <w:rsid w:val="00604CF1"/>
    <w:rsid w:val="00604D88"/>
    <w:rsid w:val="00604DC7"/>
    <w:rsid w:val="00604E47"/>
    <w:rsid w:val="00604EB2"/>
    <w:rsid w:val="00605441"/>
    <w:rsid w:val="00605566"/>
    <w:rsid w:val="006055A7"/>
    <w:rsid w:val="00605E56"/>
    <w:rsid w:val="00605E5D"/>
    <w:rsid w:val="00605FDD"/>
    <w:rsid w:val="00606281"/>
    <w:rsid w:val="006062E3"/>
    <w:rsid w:val="00606970"/>
    <w:rsid w:val="00606A20"/>
    <w:rsid w:val="00606C31"/>
    <w:rsid w:val="00606C65"/>
    <w:rsid w:val="006072A1"/>
    <w:rsid w:val="006072C6"/>
    <w:rsid w:val="00607410"/>
    <w:rsid w:val="00607A2E"/>
    <w:rsid w:val="00607B83"/>
    <w:rsid w:val="00607C4F"/>
    <w:rsid w:val="0061066D"/>
    <w:rsid w:val="00610697"/>
    <w:rsid w:val="00610AF8"/>
    <w:rsid w:val="00610F4E"/>
    <w:rsid w:val="00611368"/>
    <w:rsid w:val="0061183F"/>
    <w:rsid w:val="00612092"/>
    <w:rsid w:val="0061230B"/>
    <w:rsid w:val="00612352"/>
    <w:rsid w:val="006130F7"/>
    <w:rsid w:val="0061337D"/>
    <w:rsid w:val="00613AF8"/>
    <w:rsid w:val="00613D8E"/>
    <w:rsid w:val="00613DC4"/>
    <w:rsid w:val="00613DCF"/>
    <w:rsid w:val="006140EC"/>
    <w:rsid w:val="0061420B"/>
    <w:rsid w:val="006142E0"/>
    <w:rsid w:val="00614422"/>
    <w:rsid w:val="0061442E"/>
    <w:rsid w:val="00614B1A"/>
    <w:rsid w:val="00614B7C"/>
    <w:rsid w:val="00614C15"/>
    <w:rsid w:val="00614DBA"/>
    <w:rsid w:val="00614ED1"/>
    <w:rsid w:val="0061573E"/>
    <w:rsid w:val="00615A09"/>
    <w:rsid w:val="00615CFB"/>
    <w:rsid w:val="00616112"/>
    <w:rsid w:val="00616162"/>
    <w:rsid w:val="00616342"/>
    <w:rsid w:val="00616343"/>
    <w:rsid w:val="00616CD1"/>
    <w:rsid w:val="00616DBA"/>
    <w:rsid w:val="00617F5A"/>
    <w:rsid w:val="00620183"/>
    <w:rsid w:val="00620363"/>
    <w:rsid w:val="006205CA"/>
    <w:rsid w:val="00620723"/>
    <w:rsid w:val="00620D97"/>
    <w:rsid w:val="00620F42"/>
    <w:rsid w:val="0062169B"/>
    <w:rsid w:val="006218E0"/>
    <w:rsid w:val="00621BD2"/>
    <w:rsid w:val="00621DA6"/>
    <w:rsid w:val="00621F53"/>
    <w:rsid w:val="00622064"/>
    <w:rsid w:val="0062268B"/>
    <w:rsid w:val="0062270A"/>
    <w:rsid w:val="00622E2A"/>
    <w:rsid w:val="00622F0B"/>
    <w:rsid w:val="00623089"/>
    <w:rsid w:val="0062308E"/>
    <w:rsid w:val="006234C4"/>
    <w:rsid w:val="0062400D"/>
    <w:rsid w:val="006244C9"/>
    <w:rsid w:val="006245F6"/>
    <w:rsid w:val="0062475D"/>
    <w:rsid w:val="0062495F"/>
    <w:rsid w:val="00624ABD"/>
    <w:rsid w:val="00624BB1"/>
    <w:rsid w:val="00624D9E"/>
    <w:rsid w:val="00625458"/>
    <w:rsid w:val="00626330"/>
    <w:rsid w:val="0062660B"/>
    <w:rsid w:val="00626771"/>
    <w:rsid w:val="006268D3"/>
    <w:rsid w:val="00626AD1"/>
    <w:rsid w:val="00626AD2"/>
    <w:rsid w:val="00626AF4"/>
    <w:rsid w:val="006272FA"/>
    <w:rsid w:val="00630168"/>
    <w:rsid w:val="006302D3"/>
    <w:rsid w:val="006304BC"/>
    <w:rsid w:val="0063050C"/>
    <w:rsid w:val="006305FF"/>
    <w:rsid w:val="006308B3"/>
    <w:rsid w:val="00630DCE"/>
    <w:rsid w:val="00630EE5"/>
    <w:rsid w:val="0063120A"/>
    <w:rsid w:val="0063135A"/>
    <w:rsid w:val="0063150B"/>
    <w:rsid w:val="00631585"/>
    <w:rsid w:val="00632048"/>
    <w:rsid w:val="006325BD"/>
    <w:rsid w:val="00632B4B"/>
    <w:rsid w:val="00632F87"/>
    <w:rsid w:val="00633146"/>
    <w:rsid w:val="00633ECD"/>
    <w:rsid w:val="00633F14"/>
    <w:rsid w:val="006347F4"/>
    <w:rsid w:val="00634ACF"/>
    <w:rsid w:val="00635035"/>
    <w:rsid w:val="0063580D"/>
    <w:rsid w:val="00635CAE"/>
    <w:rsid w:val="00635D21"/>
    <w:rsid w:val="00636A15"/>
    <w:rsid w:val="00636CDC"/>
    <w:rsid w:val="00637240"/>
    <w:rsid w:val="00637C37"/>
    <w:rsid w:val="00637E8C"/>
    <w:rsid w:val="00640441"/>
    <w:rsid w:val="006404EC"/>
    <w:rsid w:val="00640677"/>
    <w:rsid w:val="00640941"/>
    <w:rsid w:val="00640A24"/>
    <w:rsid w:val="00640B21"/>
    <w:rsid w:val="00640B68"/>
    <w:rsid w:val="00640B8A"/>
    <w:rsid w:val="00641AEB"/>
    <w:rsid w:val="00641DED"/>
    <w:rsid w:val="0064226D"/>
    <w:rsid w:val="006431E6"/>
    <w:rsid w:val="0064340C"/>
    <w:rsid w:val="00643660"/>
    <w:rsid w:val="00643A90"/>
    <w:rsid w:val="00643BF8"/>
    <w:rsid w:val="00643EB2"/>
    <w:rsid w:val="00644711"/>
    <w:rsid w:val="006447D7"/>
    <w:rsid w:val="006448E0"/>
    <w:rsid w:val="006449DB"/>
    <w:rsid w:val="00644AFC"/>
    <w:rsid w:val="00644C5B"/>
    <w:rsid w:val="0064563B"/>
    <w:rsid w:val="00645AC0"/>
    <w:rsid w:val="00646411"/>
    <w:rsid w:val="006467AD"/>
    <w:rsid w:val="00646C7B"/>
    <w:rsid w:val="00646EA3"/>
    <w:rsid w:val="00647086"/>
    <w:rsid w:val="006474F3"/>
    <w:rsid w:val="00647520"/>
    <w:rsid w:val="00647530"/>
    <w:rsid w:val="006478FC"/>
    <w:rsid w:val="00650139"/>
    <w:rsid w:val="0065099A"/>
    <w:rsid w:val="00650A45"/>
    <w:rsid w:val="0065119B"/>
    <w:rsid w:val="006515D5"/>
    <w:rsid w:val="006517B5"/>
    <w:rsid w:val="0065217B"/>
    <w:rsid w:val="006525D0"/>
    <w:rsid w:val="00652756"/>
    <w:rsid w:val="006527A4"/>
    <w:rsid w:val="00652998"/>
    <w:rsid w:val="006529D8"/>
    <w:rsid w:val="00652A1D"/>
    <w:rsid w:val="00652A7C"/>
    <w:rsid w:val="00652AD8"/>
    <w:rsid w:val="00652B79"/>
    <w:rsid w:val="00652F19"/>
    <w:rsid w:val="006533C3"/>
    <w:rsid w:val="00654068"/>
    <w:rsid w:val="00654091"/>
    <w:rsid w:val="006549B6"/>
    <w:rsid w:val="00654B38"/>
    <w:rsid w:val="00654B83"/>
    <w:rsid w:val="00654CCA"/>
    <w:rsid w:val="00654E91"/>
    <w:rsid w:val="00655061"/>
    <w:rsid w:val="0065510C"/>
    <w:rsid w:val="0065530B"/>
    <w:rsid w:val="00655787"/>
    <w:rsid w:val="006558D0"/>
    <w:rsid w:val="00655B63"/>
    <w:rsid w:val="00655C7A"/>
    <w:rsid w:val="00655DB9"/>
    <w:rsid w:val="00655E42"/>
    <w:rsid w:val="00655F55"/>
    <w:rsid w:val="00655FDB"/>
    <w:rsid w:val="00656C2F"/>
    <w:rsid w:val="00656D9F"/>
    <w:rsid w:val="0065701A"/>
    <w:rsid w:val="006571F6"/>
    <w:rsid w:val="00657A6F"/>
    <w:rsid w:val="00660379"/>
    <w:rsid w:val="006608F8"/>
    <w:rsid w:val="00660913"/>
    <w:rsid w:val="006609BA"/>
    <w:rsid w:val="00660DEF"/>
    <w:rsid w:val="00661101"/>
    <w:rsid w:val="006613DE"/>
    <w:rsid w:val="006618CC"/>
    <w:rsid w:val="00661A43"/>
    <w:rsid w:val="00661EC1"/>
    <w:rsid w:val="00661F8C"/>
    <w:rsid w:val="00662111"/>
    <w:rsid w:val="00662118"/>
    <w:rsid w:val="00662458"/>
    <w:rsid w:val="00662ABA"/>
    <w:rsid w:val="00662F39"/>
    <w:rsid w:val="00663491"/>
    <w:rsid w:val="0066365B"/>
    <w:rsid w:val="00663853"/>
    <w:rsid w:val="006638AD"/>
    <w:rsid w:val="00663BA6"/>
    <w:rsid w:val="00663DA8"/>
    <w:rsid w:val="00663F71"/>
    <w:rsid w:val="0066410F"/>
    <w:rsid w:val="006641E8"/>
    <w:rsid w:val="00664447"/>
    <w:rsid w:val="006646FD"/>
    <w:rsid w:val="006649B0"/>
    <w:rsid w:val="006649EE"/>
    <w:rsid w:val="00664A26"/>
    <w:rsid w:val="006650CC"/>
    <w:rsid w:val="0066536D"/>
    <w:rsid w:val="0066575C"/>
    <w:rsid w:val="0066594F"/>
    <w:rsid w:val="00665F31"/>
    <w:rsid w:val="0066635C"/>
    <w:rsid w:val="00666413"/>
    <w:rsid w:val="00666CFA"/>
    <w:rsid w:val="0066732C"/>
    <w:rsid w:val="00667649"/>
    <w:rsid w:val="006679F5"/>
    <w:rsid w:val="00667B77"/>
    <w:rsid w:val="0067005E"/>
    <w:rsid w:val="006702FB"/>
    <w:rsid w:val="00670327"/>
    <w:rsid w:val="00670529"/>
    <w:rsid w:val="0067068B"/>
    <w:rsid w:val="00670F89"/>
    <w:rsid w:val="00671581"/>
    <w:rsid w:val="006716DA"/>
    <w:rsid w:val="00671A24"/>
    <w:rsid w:val="00671BA9"/>
    <w:rsid w:val="00671C00"/>
    <w:rsid w:val="00671D17"/>
    <w:rsid w:val="00671E1D"/>
    <w:rsid w:val="00671F92"/>
    <w:rsid w:val="0067222E"/>
    <w:rsid w:val="00672348"/>
    <w:rsid w:val="00672821"/>
    <w:rsid w:val="006728ED"/>
    <w:rsid w:val="00672DAA"/>
    <w:rsid w:val="00672F11"/>
    <w:rsid w:val="006732B1"/>
    <w:rsid w:val="00673471"/>
    <w:rsid w:val="0067446F"/>
    <w:rsid w:val="006746A4"/>
    <w:rsid w:val="00674D6F"/>
    <w:rsid w:val="0067500A"/>
    <w:rsid w:val="006750E8"/>
    <w:rsid w:val="0067522E"/>
    <w:rsid w:val="00675558"/>
    <w:rsid w:val="00675611"/>
    <w:rsid w:val="00675907"/>
    <w:rsid w:val="00675A60"/>
    <w:rsid w:val="0067697E"/>
    <w:rsid w:val="00676DBF"/>
    <w:rsid w:val="00676E56"/>
    <w:rsid w:val="00677443"/>
    <w:rsid w:val="0067760E"/>
    <w:rsid w:val="0067769A"/>
    <w:rsid w:val="006779A7"/>
    <w:rsid w:val="006806A3"/>
    <w:rsid w:val="006806A6"/>
    <w:rsid w:val="0068073D"/>
    <w:rsid w:val="006807DF"/>
    <w:rsid w:val="00680881"/>
    <w:rsid w:val="00680AF6"/>
    <w:rsid w:val="00680C4F"/>
    <w:rsid w:val="00681057"/>
    <w:rsid w:val="00681079"/>
    <w:rsid w:val="00681211"/>
    <w:rsid w:val="006812B0"/>
    <w:rsid w:val="00681332"/>
    <w:rsid w:val="00681540"/>
    <w:rsid w:val="006815A4"/>
    <w:rsid w:val="00681925"/>
    <w:rsid w:val="00681B0C"/>
    <w:rsid w:val="00681B36"/>
    <w:rsid w:val="0068279C"/>
    <w:rsid w:val="00682AB3"/>
    <w:rsid w:val="00682D3E"/>
    <w:rsid w:val="00682E14"/>
    <w:rsid w:val="0068387C"/>
    <w:rsid w:val="006839AC"/>
    <w:rsid w:val="00683C27"/>
    <w:rsid w:val="0068436C"/>
    <w:rsid w:val="006843BB"/>
    <w:rsid w:val="006846B8"/>
    <w:rsid w:val="00684783"/>
    <w:rsid w:val="006849A3"/>
    <w:rsid w:val="00684EE2"/>
    <w:rsid w:val="0068545E"/>
    <w:rsid w:val="00685483"/>
    <w:rsid w:val="006854FE"/>
    <w:rsid w:val="0068550D"/>
    <w:rsid w:val="006858DE"/>
    <w:rsid w:val="00685B33"/>
    <w:rsid w:val="00685FD4"/>
    <w:rsid w:val="00686612"/>
    <w:rsid w:val="0068661E"/>
    <w:rsid w:val="00686DDA"/>
    <w:rsid w:val="00686ED3"/>
    <w:rsid w:val="00687C34"/>
    <w:rsid w:val="00687D70"/>
    <w:rsid w:val="0069034F"/>
    <w:rsid w:val="00690A49"/>
    <w:rsid w:val="00690BB6"/>
    <w:rsid w:val="0069113B"/>
    <w:rsid w:val="00691363"/>
    <w:rsid w:val="006914E6"/>
    <w:rsid w:val="0069194B"/>
    <w:rsid w:val="00691B30"/>
    <w:rsid w:val="00692271"/>
    <w:rsid w:val="006927A0"/>
    <w:rsid w:val="0069280E"/>
    <w:rsid w:val="00692E8F"/>
    <w:rsid w:val="00693021"/>
    <w:rsid w:val="00693098"/>
    <w:rsid w:val="00693734"/>
    <w:rsid w:val="00693789"/>
    <w:rsid w:val="00693E09"/>
    <w:rsid w:val="00693E1F"/>
    <w:rsid w:val="00693ECB"/>
    <w:rsid w:val="006941E0"/>
    <w:rsid w:val="00694797"/>
    <w:rsid w:val="006948E2"/>
    <w:rsid w:val="00694B08"/>
    <w:rsid w:val="00695440"/>
    <w:rsid w:val="006955E4"/>
    <w:rsid w:val="00695887"/>
    <w:rsid w:val="00695A90"/>
    <w:rsid w:val="0069606E"/>
    <w:rsid w:val="00696777"/>
    <w:rsid w:val="00696AF1"/>
    <w:rsid w:val="00696DC1"/>
    <w:rsid w:val="006971D2"/>
    <w:rsid w:val="00697733"/>
    <w:rsid w:val="0069777A"/>
    <w:rsid w:val="006979DD"/>
    <w:rsid w:val="00697B23"/>
    <w:rsid w:val="00697ECC"/>
    <w:rsid w:val="00697FD1"/>
    <w:rsid w:val="006A05AD"/>
    <w:rsid w:val="006A079D"/>
    <w:rsid w:val="006A0FD5"/>
    <w:rsid w:val="006A1163"/>
    <w:rsid w:val="006A16C9"/>
    <w:rsid w:val="006A1EB9"/>
    <w:rsid w:val="006A254E"/>
    <w:rsid w:val="006A259B"/>
    <w:rsid w:val="006A2654"/>
    <w:rsid w:val="006A29FF"/>
    <w:rsid w:val="006A2C30"/>
    <w:rsid w:val="006A301C"/>
    <w:rsid w:val="006A30DE"/>
    <w:rsid w:val="006A32D4"/>
    <w:rsid w:val="006A335B"/>
    <w:rsid w:val="006A384A"/>
    <w:rsid w:val="006A3E2B"/>
    <w:rsid w:val="006A41C0"/>
    <w:rsid w:val="006A4283"/>
    <w:rsid w:val="006A58F4"/>
    <w:rsid w:val="006A5D9A"/>
    <w:rsid w:val="006A5FB2"/>
    <w:rsid w:val="006A60CA"/>
    <w:rsid w:val="006A612D"/>
    <w:rsid w:val="006A665C"/>
    <w:rsid w:val="006A6E17"/>
    <w:rsid w:val="006A6F5B"/>
    <w:rsid w:val="006A7405"/>
    <w:rsid w:val="006A751A"/>
    <w:rsid w:val="006A756A"/>
    <w:rsid w:val="006A7F8F"/>
    <w:rsid w:val="006B0AA0"/>
    <w:rsid w:val="006B10EA"/>
    <w:rsid w:val="006B120D"/>
    <w:rsid w:val="006B17E7"/>
    <w:rsid w:val="006B19E8"/>
    <w:rsid w:val="006B1A8A"/>
    <w:rsid w:val="006B1CCD"/>
    <w:rsid w:val="006B1FD5"/>
    <w:rsid w:val="006B204B"/>
    <w:rsid w:val="006B20A0"/>
    <w:rsid w:val="006B2C3E"/>
    <w:rsid w:val="006B359C"/>
    <w:rsid w:val="006B364C"/>
    <w:rsid w:val="006B3657"/>
    <w:rsid w:val="006B36D7"/>
    <w:rsid w:val="006B3AFF"/>
    <w:rsid w:val="006B3BBA"/>
    <w:rsid w:val="006B4200"/>
    <w:rsid w:val="006B4563"/>
    <w:rsid w:val="006B4789"/>
    <w:rsid w:val="006B4BF0"/>
    <w:rsid w:val="006B5424"/>
    <w:rsid w:val="006B547A"/>
    <w:rsid w:val="006B555A"/>
    <w:rsid w:val="006B58B2"/>
    <w:rsid w:val="006B600A"/>
    <w:rsid w:val="006B625D"/>
    <w:rsid w:val="006B6635"/>
    <w:rsid w:val="006B6841"/>
    <w:rsid w:val="006B6E41"/>
    <w:rsid w:val="006B6FF6"/>
    <w:rsid w:val="006B7D22"/>
    <w:rsid w:val="006B7D2C"/>
    <w:rsid w:val="006C0718"/>
    <w:rsid w:val="006C0F25"/>
    <w:rsid w:val="006C1019"/>
    <w:rsid w:val="006C141F"/>
    <w:rsid w:val="006C185A"/>
    <w:rsid w:val="006C1B5D"/>
    <w:rsid w:val="006C1EF5"/>
    <w:rsid w:val="006C24D1"/>
    <w:rsid w:val="006C250B"/>
    <w:rsid w:val="006C25AA"/>
    <w:rsid w:val="006C2BB5"/>
    <w:rsid w:val="006C2BEE"/>
    <w:rsid w:val="006C3237"/>
    <w:rsid w:val="006C3488"/>
    <w:rsid w:val="006C390C"/>
    <w:rsid w:val="006C3AD8"/>
    <w:rsid w:val="006C3DF2"/>
    <w:rsid w:val="006C4516"/>
    <w:rsid w:val="006C455E"/>
    <w:rsid w:val="006C4A70"/>
    <w:rsid w:val="006C5958"/>
    <w:rsid w:val="006C5B4F"/>
    <w:rsid w:val="006C60A4"/>
    <w:rsid w:val="006C60A5"/>
    <w:rsid w:val="006C6397"/>
    <w:rsid w:val="006C639F"/>
    <w:rsid w:val="006C643C"/>
    <w:rsid w:val="006C65C5"/>
    <w:rsid w:val="006C69E5"/>
    <w:rsid w:val="006C6D8F"/>
    <w:rsid w:val="006C6E3A"/>
    <w:rsid w:val="006C6FD7"/>
    <w:rsid w:val="006C794A"/>
    <w:rsid w:val="006C7985"/>
    <w:rsid w:val="006C79D4"/>
    <w:rsid w:val="006C7F71"/>
    <w:rsid w:val="006D00DB"/>
    <w:rsid w:val="006D0361"/>
    <w:rsid w:val="006D0B6D"/>
    <w:rsid w:val="006D0F33"/>
    <w:rsid w:val="006D16B0"/>
    <w:rsid w:val="006D16CD"/>
    <w:rsid w:val="006D1A83"/>
    <w:rsid w:val="006D1D92"/>
    <w:rsid w:val="006D1FD4"/>
    <w:rsid w:val="006D2182"/>
    <w:rsid w:val="006D2444"/>
    <w:rsid w:val="006D254B"/>
    <w:rsid w:val="006D289B"/>
    <w:rsid w:val="006D29E0"/>
    <w:rsid w:val="006D2AA0"/>
    <w:rsid w:val="006D2AA8"/>
    <w:rsid w:val="006D2C8D"/>
    <w:rsid w:val="006D3A02"/>
    <w:rsid w:val="006D3BE1"/>
    <w:rsid w:val="006D3F03"/>
    <w:rsid w:val="006D41F5"/>
    <w:rsid w:val="006D48FC"/>
    <w:rsid w:val="006D4F52"/>
    <w:rsid w:val="006D4FAA"/>
    <w:rsid w:val="006D58D3"/>
    <w:rsid w:val="006D5948"/>
    <w:rsid w:val="006D5B05"/>
    <w:rsid w:val="006D5E0E"/>
    <w:rsid w:val="006D5FF5"/>
    <w:rsid w:val="006D6149"/>
    <w:rsid w:val="006D618A"/>
    <w:rsid w:val="006D62BC"/>
    <w:rsid w:val="006D63AB"/>
    <w:rsid w:val="006D6450"/>
    <w:rsid w:val="006D6938"/>
    <w:rsid w:val="006D6939"/>
    <w:rsid w:val="006D7361"/>
    <w:rsid w:val="006D73F5"/>
    <w:rsid w:val="006D75B0"/>
    <w:rsid w:val="006D77D1"/>
    <w:rsid w:val="006D7838"/>
    <w:rsid w:val="006D7B8A"/>
    <w:rsid w:val="006D7EB0"/>
    <w:rsid w:val="006E0138"/>
    <w:rsid w:val="006E0891"/>
    <w:rsid w:val="006E08F9"/>
    <w:rsid w:val="006E0BB0"/>
    <w:rsid w:val="006E0FB3"/>
    <w:rsid w:val="006E1276"/>
    <w:rsid w:val="006E12C3"/>
    <w:rsid w:val="006E158E"/>
    <w:rsid w:val="006E1B9F"/>
    <w:rsid w:val="006E1F4B"/>
    <w:rsid w:val="006E2051"/>
    <w:rsid w:val="006E22C5"/>
    <w:rsid w:val="006E23F9"/>
    <w:rsid w:val="006E2529"/>
    <w:rsid w:val="006E25F0"/>
    <w:rsid w:val="006E2BD1"/>
    <w:rsid w:val="006E2FBE"/>
    <w:rsid w:val="006E3052"/>
    <w:rsid w:val="006E3B64"/>
    <w:rsid w:val="006E3DEB"/>
    <w:rsid w:val="006E4249"/>
    <w:rsid w:val="006E42D9"/>
    <w:rsid w:val="006E4395"/>
    <w:rsid w:val="006E440C"/>
    <w:rsid w:val="006E45F3"/>
    <w:rsid w:val="006E4953"/>
    <w:rsid w:val="006E4995"/>
    <w:rsid w:val="006E4A2F"/>
    <w:rsid w:val="006E4C83"/>
    <w:rsid w:val="006E4ED4"/>
    <w:rsid w:val="006E50C4"/>
    <w:rsid w:val="006E5B49"/>
    <w:rsid w:val="006E5C81"/>
    <w:rsid w:val="006E5D3D"/>
    <w:rsid w:val="006E5E19"/>
    <w:rsid w:val="006E61C3"/>
    <w:rsid w:val="006E64C3"/>
    <w:rsid w:val="006E671D"/>
    <w:rsid w:val="006E6A96"/>
    <w:rsid w:val="006E6D4E"/>
    <w:rsid w:val="006E725C"/>
    <w:rsid w:val="006E738C"/>
    <w:rsid w:val="006E7425"/>
    <w:rsid w:val="006E7447"/>
    <w:rsid w:val="006E7941"/>
    <w:rsid w:val="006E799D"/>
    <w:rsid w:val="006E7CAB"/>
    <w:rsid w:val="006E7E38"/>
    <w:rsid w:val="006F046F"/>
    <w:rsid w:val="006F0593"/>
    <w:rsid w:val="006F0AA5"/>
    <w:rsid w:val="006F0B97"/>
    <w:rsid w:val="006F0C69"/>
    <w:rsid w:val="006F1064"/>
    <w:rsid w:val="006F1442"/>
    <w:rsid w:val="006F164D"/>
    <w:rsid w:val="006F1673"/>
    <w:rsid w:val="006F1D62"/>
    <w:rsid w:val="006F1EB7"/>
    <w:rsid w:val="006F1F93"/>
    <w:rsid w:val="006F2CB7"/>
    <w:rsid w:val="006F34CB"/>
    <w:rsid w:val="006F3553"/>
    <w:rsid w:val="006F3770"/>
    <w:rsid w:val="006F3A2D"/>
    <w:rsid w:val="006F3D1F"/>
    <w:rsid w:val="006F3F48"/>
    <w:rsid w:val="006F3FF6"/>
    <w:rsid w:val="006F48E0"/>
    <w:rsid w:val="006F4A96"/>
    <w:rsid w:val="006F4DD6"/>
    <w:rsid w:val="006F52E5"/>
    <w:rsid w:val="006F5AD8"/>
    <w:rsid w:val="006F5B8D"/>
    <w:rsid w:val="006F5FDF"/>
    <w:rsid w:val="006F6066"/>
    <w:rsid w:val="006F6430"/>
    <w:rsid w:val="006F6850"/>
    <w:rsid w:val="006F68CA"/>
    <w:rsid w:val="006F6A19"/>
    <w:rsid w:val="006F6D59"/>
    <w:rsid w:val="006F707E"/>
    <w:rsid w:val="006F76D6"/>
    <w:rsid w:val="006F7B2D"/>
    <w:rsid w:val="007001DC"/>
    <w:rsid w:val="00700991"/>
    <w:rsid w:val="00700DB1"/>
    <w:rsid w:val="00701060"/>
    <w:rsid w:val="00701A05"/>
    <w:rsid w:val="00701ACF"/>
    <w:rsid w:val="007023C3"/>
    <w:rsid w:val="007025CB"/>
    <w:rsid w:val="007028A4"/>
    <w:rsid w:val="00702B09"/>
    <w:rsid w:val="00703372"/>
    <w:rsid w:val="007034AA"/>
    <w:rsid w:val="00703852"/>
    <w:rsid w:val="00703915"/>
    <w:rsid w:val="00703BCF"/>
    <w:rsid w:val="00703C9D"/>
    <w:rsid w:val="0070401F"/>
    <w:rsid w:val="00704050"/>
    <w:rsid w:val="007046FA"/>
    <w:rsid w:val="0070490C"/>
    <w:rsid w:val="00704C60"/>
    <w:rsid w:val="00704DC1"/>
    <w:rsid w:val="0070506B"/>
    <w:rsid w:val="00705615"/>
    <w:rsid w:val="0070565A"/>
    <w:rsid w:val="00705807"/>
    <w:rsid w:val="0070583C"/>
    <w:rsid w:val="00705846"/>
    <w:rsid w:val="00705BB0"/>
    <w:rsid w:val="00705C38"/>
    <w:rsid w:val="0070606E"/>
    <w:rsid w:val="00706182"/>
    <w:rsid w:val="00706465"/>
    <w:rsid w:val="00706492"/>
    <w:rsid w:val="0070695A"/>
    <w:rsid w:val="00706E4A"/>
    <w:rsid w:val="007073B2"/>
    <w:rsid w:val="007074A5"/>
    <w:rsid w:val="0070753B"/>
    <w:rsid w:val="0070782D"/>
    <w:rsid w:val="0071035C"/>
    <w:rsid w:val="0071061F"/>
    <w:rsid w:val="007109C2"/>
    <w:rsid w:val="00710C0F"/>
    <w:rsid w:val="00711155"/>
    <w:rsid w:val="007112CF"/>
    <w:rsid w:val="00711340"/>
    <w:rsid w:val="00711A6A"/>
    <w:rsid w:val="00712AA6"/>
    <w:rsid w:val="00712C42"/>
    <w:rsid w:val="0071312B"/>
    <w:rsid w:val="00713272"/>
    <w:rsid w:val="007132D5"/>
    <w:rsid w:val="00713306"/>
    <w:rsid w:val="00713576"/>
    <w:rsid w:val="00713729"/>
    <w:rsid w:val="00713C6A"/>
    <w:rsid w:val="00713DE4"/>
    <w:rsid w:val="00714402"/>
    <w:rsid w:val="00714816"/>
    <w:rsid w:val="00714AED"/>
    <w:rsid w:val="00714C47"/>
    <w:rsid w:val="007150D9"/>
    <w:rsid w:val="00715982"/>
    <w:rsid w:val="00716462"/>
    <w:rsid w:val="00716A97"/>
    <w:rsid w:val="00716CA1"/>
    <w:rsid w:val="007202E3"/>
    <w:rsid w:val="007206FF"/>
    <w:rsid w:val="00721084"/>
    <w:rsid w:val="00721262"/>
    <w:rsid w:val="007212E2"/>
    <w:rsid w:val="007213E2"/>
    <w:rsid w:val="007217D1"/>
    <w:rsid w:val="00721963"/>
    <w:rsid w:val="00721B9D"/>
    <w:rsid w:val="00721C92"/>
    <w:rsid w:val="00721C98"/>
    <w:rsid w:val="00721D9B"/>
    <w:rsid w:val="00721DE6"/>
    <w:rsid w:val="00722083"/>
    <w:rsid w:val="00722121"/>
    <w:rsid w:val="007224B9"/>
    <w:rsid w:val="00722546"/>
    <w:rsid w:val="00722F4C"/>
    <w:rsid w:val="00722F94"/>
    <w:rsid w:val="007234EA"/>
    <w:rsid w:val="00723AA7"/>
    <w:rsid w:val="0072405D"/>
    <w:rsid w:val="0072432E"/>
    <w:rsid w:val="00724367"/>
    <w:rsid w:val="007245E2"/>
    <w:rsid w:val="007248A2"/>
    <w:rsid w:val="00724EEB"/>
    <w:rsid w:val="00725071"/>
    <w:rsid w:val="007251AF"/>
    <w:rsid w:val="00725A35"/>
    <w:rsid w:val="00726036"/>
    <w:rsid w:val="00726279"/>
    <w:rsid w:val="00726A9B"/>
    <w:rsid w:val="00726EBB"/>
    <w:rsid w:val="00727530"/>
    <w:rsid w:val="00727A39"/>
    <w:rsid w:val="00727D52"/>
    <w:rsid w:val="00727F4E"/>
    <w:rsid w:val="007303E1"/>
    <w:rsid w:val="00730672"/>
    <w:rsid w:val="007308BB"/>
    <w:rsid w:val="00730901"/>
    <w:rsid w:val="00730ADA"/>
    <w:rsid w:val="007316DD"/>
    <w:rsid w:val="00731722"/>
    <w:rsid w:val="0073184F"/>
    <w:rsid w:val="00731903"/>
    <w:rsid w:val="00731A42"/>
    <w:rsid w:val="00731E7C"/>
    <w:rsid w:val="00732234"/>
    <w:rsid w:val="00732341"/>
    <w:rsid w:val="007329EF"/>
    <w:rsid w:val="00732C42"/>
    <w:rsid w:val="00732C95"/>
    <w:rsid w:val="007330D8"/>
    <w:rsid w:val="0073327A"/>
    <w:rsid w:val="007334C5"/>
    <w:rsid w:val="007349FE"/>
    <w:rsid w:val="00734B19"/>
    <w:rsid w:val="00734EBE"/>
    <w:rsid w:val="00735287"/>
    <w:rsid w:val="007354C9"/>
    <w:rsid w:val="00735B2B"/>
    <w:rsid w:val="00735CCE"/>
    <w:rsid w:val="00736342"/>
    <w:rsid w:val="007365E3"/>
    <w:rsid w:val="007368EE"/>
    <w:rsid w:val="00736A55"/>
    <w:rsid w:val="00736DD8"/>
    <w:rsid w:val="007370D7"/>
    <w:rsid w:val="00737265"/>
    <w:rsid w:val="007401D8"/>
    <w:rsid w:val="00740557"/>
    <w:rsid w:val="0074076A"/>
    <w:rsid w:val="00740A3E"/>
    <w:rsid w:val="0074105D"/>
    <w:rsid w:val="007413B6"/>
    <w:rsid w:val="00741AF4"/>
    <w:rsid w:val="00741DCC"/>
    <w:rsid w:val="0074203A"/>
    <w:rsid w:val="007422D3"/>
    <w:rsid w:val="007425F3"/>
    <w:rsid w:val="00742699"/>
    <w:rsid w:val="007427B5"/>
    <w:rsid w:val="00742865"/>
    <w:rsid w:val="0074296C"/>
    <w:rsid w:val="00742C83"/>
    <w:rsid w:val="0074313C"/>
    <w:rsid w:val="0074360F"/>
    <w:rsid w:val="00743793"/>
    <w:rsid w:val="00743DD0"/>
    <w:rsid w:val="00743F31"/>
    <w:rsid w:val="0074457C"/>
    <w:rsid w:val="00744A64"/>
    <w:rsid w:val="00744C19"/>
    <w:rsid w:val="00744D47"/>
    <w:rsid w:val="00744EA0"/>
    <w:rsid w:val="0074557B"/>
    <w:rsid w:val="00745B63"/>
    <w:rsid w:val="0074600F"/>
    <w:rsid w:val="0074638D"/>
    <w:rsid w:val="00746484"/>
    <w:rsid w:val="007465DE"/>
    <w:rsid w:val="0074704F"/>
    <w:rsid w:val="00747B13"/>
    <w:rsid w:val="00747B49"/>
    <w:rsid w:val="00747F48"/>
    <w:rsid w:val="00747F4C"/>
    <w:rsid w:val="0075000F"/>
    <w:rsid w:val="00750090"/>
    <w:rsid w:val="00750117"/>
    <w:rsid w:val="00750337"/>
    <w:rsid w:val="00750429"/>
    <w:rsid w:val="00751091"/>
    <w:rsid w:val="00751AC5"/>
    <w:rsid w:val="00751B83"/>
    <w:rsid w:val="00751C58"/>
    <w:rsid w:val="007520A0"/>
    <w:rsid w:val="00752351"/>
    <w:rsid w:val="007528C4"/>
    <w:rsid w:val="0075301D"/>
    <w:rsid w:val="00753F34"/>
    <w:rsid w:val="0075404C"/>
    <w:rsid w:val="00754176"/>
    <w:rsid w:val="0075420A"/>
    <w:rsid w:val="00754359"/>
    <w:rsid w:val="00754411"/>
    <w:rsid w:val="00754A8B"/>
    <w:rsid w:val="00754B67"/>
    <w:rsid w:val="00754BD9"/>
    <w:rsid w:val="00754E7A"/>
    <w:rsid w:val="00754F86"/>
    <w:rsid w:val="0075530F"/>
    <w:rsid w:val="0075540C"/>
    <w:rsid w:val="0075599B"/>
    <w:rsid w:val="00755A8C"/>
    <w:rsid w:val="00755DB1"/>
    <w:rsid w:val="00756206"/>
    <w:rsid w:val="0075694B"/>
    <w:rsid w:val="007573CF"/>
    <w:rsid w:val="007574FC"/>
    <w:rsid w:val="0075763A"/>
    <w:rsid w:val="00757ED4"/>
    <w:rsid w:val="007606D1"/>
    <w:rsid w:val="00760975"/>
    <w:rsid w:val="007609E9"/>
    <w:rsid w:val="00760C8E"/>
    <w:rsid w:val="00760E72"/>
    <w:rsid w:val="007617EE"/>
    <w:rsid w:val="007618DA"/>
    <w:rsid w:val="00761C2C"/>
    <w:rsid w:val="00761FDA"/>
    <w:rsid w:val="0076203F"/>
    <w:rsid w:val="007621FF"/>
    <w:rsid w:val="00762259"/>
    <w:rsid w:val="00762425"/>
    <w:rsid w:val="007624C1"/>
    <w:rsid w:val="00762566"/>
    <w:rsid w:val="00762988"/>
    <w:rsid w:val="00762B1F"/>
    <w:rsid w:val="00762B89"/>
    <w:rsid w:val="00762C07"/>
    <w:rsid w:val="00763028"/>
    <w:rsid w:val="007634E3"/>
    <w:rsid w:val="00763C98"/>
    <w:rsid w:val="00763CCC"/>
    <w:rsid w:val="00764194"/>
    <w:rsid w:val="007646F2"/>
    <w:rsid w:val="007647A8"/>
    <w:rsid w:val="00764C8C"/>
    <w:rsid w:val="00764CB3"/>
    <w:rsid w:val="0076558A"/>
    <w:rsid w:val="0076589F"/>
    <w:rsid w:val="00765ED3"/>
    <w:rsid w:val="0076681D"/>
    <w:rsid w:val="00766A65"/>
    <w:rsid w:val="007671F5"/>
    <w:rsid w:val="007671FC"/>
    <w:rsid w:val="007674ED"/>
    <w:rsid w:val="007675AC"/>
    <w:rsid w:val="007676B8"/>
    <w:rsid w:val="00767703"/>
    <w:rsid w:val="00767EB8"/>
    <w:rsid w:val="007704DD"/>
    <w:rsid w:val="00770665"/>
    <w:rsid w:val="0077090C"/>
    <w:rsid w:val="007709DE"/>
    <w:rsid w:val="00770B04"/>
    <w:rsid w:val="00770D7B"/>
    <w:rsid w:val="00771637"/>
    <w:rsid w:val="0077175C"/>
    <w:rsid w:val="00771870"/>
    <w:rsid w:val="00771BF9"/>
    <w:rsid w:val="0077206D"/>
    <w:rsid w:val="00772143"/>
    <w:rsid w:val="007724D3"/>
    <w:rsid w:val="00772994"/>
    <w:rsid w:val="00772F8A"/>
    <w:rsid w:val="007735F6"/>
    <w:rsid w:val="00773653"/>
    <w:rsid w:val="0077367A"/>
    <w:rsid w:val="007739C6"/>
    <w:rsid w:val="00773BA6"/>
    <w:rsid w:val="00773C8F"/>
    <w:rsid w:val="00773EE4"/>
    <w:rsid w:val="00773FFB"/>
    <w:rsid w:val="00774070"/>
    <w:rsid w:val="00774889"/>
    <w:rsid w:val="00774985"/>
    <w:rsid w:val="00774B4D"/>
    <w:rsid w:val="00774CD2"/>
    <w:rsid w:val="00774D84"/>
    <w:rsid w:val="00774FF5"/>
    <w:rsid w:val="007750B3"/>
    <w:rsid w:val="00775141"/>
    <w:rsid w:val="00775172"/>
    <w:rsid w:val="00775321"/>
    <w:rsid w:val="007754D7"/>
    <w:rsid w:val="007755CB"/>
    <w:rsid w:val="00775F76"/>
    <w:rsid w:val="00776271"/>
    <w:rsid w:val="007763AC"/>
    <w:rsid w:val="007765CB"/>
    <w:rsid w:val="0077670D"/>
    <w:rsid w:val="00776AEA"/>
    <w:rsid w:val="00776CCE"/>
    <w:rsid w:val="00776D35"/>
    <w:rsid w:val="00777165"/>
    <w:rsid w:val="00777BA0"/>
    <w:rsid w:val="007803BD"/>
    <w:rsid w:val="0078060C"/>
    <w:rsid w:val="00780C3A"/>
    <w:rsid w:val="007811DC"/>
    <w:rsid w:val="00781B3F"/>
    <w:rsid w:val="007820FA"/>
    <w:rsid w:val="00782379"/>
    <w:rsid w:val="007824AD"/>
    <w:rsid w:val="007825E9"/>
    <w:rsid w:val="0078278E"/>
    <w:rsid w:val="0078285F"/>
    <w:rsid w:val="007828ED"/>
    <w:rsid w:val="007828F3"/>
    <w:rsid w:val="00782D5F"/>
    <w:rsid w:val="0078300A"/>
    <w:rsid w:val="00783207"/>
    <w:rsid w:val="007839A3"/>
    <w:rsid w:val="00783C6C"/>
    <w:rsid w:val="00783D90"/>
    <w:rsid w:val="00783E1D"/>
    <w:rsid w:val="0078403F"/>
    <w:rsid w:val="007842F0"/>
    <w:rsid w:val="007845A0"/>
    <w:rsid w:val="0078463C"/>
    <w:rsid w:val="0078483B"/>
    <w:rsid w:val="00784915"/>
    <w:rsid w:val="00784DF2"/>
    <w:rsid w:val="00784EED"/>
    <w:rsid w:val="007851DB"/>
    <w:rsid w:val="00785900"/>
    <w:rsid w:val="007862C7"/>
    <w:rsid w:val="00786958"/>
    <w:rsid w:val="0078698A"/>
    <w:rsid w:val="00786DA3"/>
    <w:rsid w:val="00786E71"/>
    <w:rsid w:val="00787667"/>
    <w:rsid w:val="00787885"/>
    <w:rsid w:val="00790061"/>
    <w:rsid w:val="00790DD5"/>
    <w:rsid w:val="007911A3"/>
    <w:rsid w:val="007915F1"/>
    <w:rsid w:val="0079162F"/>
    <w:rsid w:val="00791C71"/>
    <w:rsid w:val="007921DD"/>
    <w:rsid w:val="00792691"/>
    <w:rsid w:val="0079295A"/>
    <w:rsid w:val="00792A52"/>
    <w:rsid w:val="007932A7"/>
    <w:rsid w:val="007938A0"/>
    <w:rsid w:val="007939ED"/>
    <w:rsid w:val="007944CB"/>
    <w:rsid w:val="00794924"/>
    <w:rsid w:val="00794AAA"/>
    <w:rsid w:val="0079525C"/>
    <w:rsid w:val="00795D56"/>
    <w:rsid w:val="00795D61"/>
    <w:rsid w:val="00795F64"/>
    <w:rsid w:val="0079622C"/>
    <w:rsid w:val="0079759C"/>
    <w:rsid w:val="00797798"/>
    <w:rsid w:val="00797FC7"/>
    <w:rsid w:val="007A0BC2"/>
    <w:rsid w:val="007A0C5B"/>
    <w:rsid w:val="007A14F1"/>
    <w:rsid w:val="007A19A0"/>
    <w:rsid w:val="007A1BB6"/>
    <w:rsid w:val="007A1C31"/>
    <w:rsid w:val="007A1E76"/>
    <w:rsid w:val="007A1F44"/>
    <w:rsid w:val="007A1FA9"/>
    <w:rsid w:val="007A228B"/>
    <w:rsid w:val="007A238F"/>
    <w:rsid w:val="007A23C0"/>
    <w:rsid w:val="007A23E2"/>
    <w:rsid w:val="007A23FF"/>
    <w:rsid w:val="007A2838"/>
    <w:rsid w:val="007A295B"/>
    <w:rsid w:val="007A2AE9"/>
    <w:rsid w:val="007A2CDB"/>
    <w:rsid w:val="007A305E"/>
    <w:rsid w:val="007A33BE"/>
    <w:rsid w:val="007A3424"/>
    <w:rsid w:val="007A35EF"/>
    <w:rsid w:val="007A43A2"/>
    <w:rsid w:val="007A4D04"/>
    <w:rsid w:val="007A50A5"/>
    <w:rsid w:val="007A5810"/>
    <w:rsid w:val="007A597C"/>
    <w:rsid w:val="007A695F"/>
    <w:rsid w:val="007A6F1F"/>
    <w:rsid w:val="007A7542"/>
    <w:rsid w:val="007A767E"/>
    <w:rsid w:val="007A7833"/>
    <w:rsid w:val="007A7A96"/>
    <w:rsid w:val="007A7C89"/>
    <w:rsid w:val="007A7DA5"/>
    <w:rsid w:val="007B01A8"/>
    <w:rsid w:val="007B03AF"/>
    <w:rsid w:val="007B07BD"/>
    <w:rsid w:val="007B0991"/>
    <w:rsid w:val="007B0A29"/>
    <w:rsid w:val="007B0F8B"/>
    <w:rsid w:val="007B12CB"/>
    <w:rsid w:val="007B1543"/>
    <w:rsid w:val="007B1638"/>
    <w:rsid w:val="007B1790"/>
    <w:rsid w:val="007B1AC0"/>
    <w:rsid w:val="007B1F65"/>
    <w:rsid w:val="007B2290"/>
    <w:rsid w:val="007B22EF"/>
    <w:rsid w:val="007B2364"/>
    <w:rsid w:val="007B248C"/>
    <w:rsid w:val="007B270A"/>
    <w:rsid w:val="007B28DD"/>
    <w:rsid w:val="007B2D3B"/>
    <w:rsid w:val="007B2FA6"/>
    <w:rsid w:val="007B2FB4"/>
    <w:rsid w:val="007B3234"/>
    <w:rsid w:val="007B3BCF"/>
    <w:rsid w:val="007B3EE9"/>
    <w:rsid w:val="007B3F4B"/>
    <w:rsid w:val="007B3FED"/>
    <w:rsid w:val="007B40D9"/>
    <w:rsid w:val="007B46D8"/>
    <w:rsid w:val="007B4D04"/>
    <w:rsid w:val="007B4FEB"/>
    <w:rsid w:val="007B52CD"/>
    <w:rsid w:val="007B5600"/>
    <w:rsid w:val="007B5A42"/>
    <w:rsid w:val="007B5BBC"/>
    <w:rsid w:val="007B5C0A"/>
    <w:rsid w:val="007B61F1"/>
    <w:rsid w:val="007B61F4"/>
    <w:rsid w:val="007B694D"/>
    <w:rsid w:val="007B6F20"/>
    <w:rsid w:val="007B77F6"/>
    <w:rsid w:val="007B7B2A"/>
    <w:rsid w:val="007B7DC1"/>
    <w:rsid w:val="007B7EDB"/>
    <w:rsid w:val="007C06FB"/>
    <w:rsid w:val="007C096E"/>
    <w:rsid w:val="007C1059"/>
    <w:rsid w:val="007C126E"/>
    <w:rsid w:val="007C1422"/>
    <w:rsid w:val="007C17FC"/>
    <w:rsid w:val="007C19AD"/>
    <w:rsid w:val="007C2264"/>
    <w:rsid w:val="007C25EE"/>
    <w:rsid w:val="007C2790"/>
    <w:rsid w:val="007C2796"/>
    <w:rsid w:val="007C3598"/>
    <w:rsid w:val="007C35E1"/>
    <w:rsid w:val="007C399E"/>
    <w:rsid w:val="007C3FA8"/>
    <w:rsid w:val="007C43D8"/>
    <w:rsid w:val="007C4407"/>
    <w:rsid w:val="007C48B0"/>
    <w:rsid w:val="007C4F54"/>
    <w:rsid w:val="007C5770"/>
    <w:rsid w:val="007C5777"/>
    <w:rsid w:val="007C5A18"/>
    <w:rsid w:val="007C60DC"/>
    <w:rsid w:val="007C68DA"/>
    <w:rsid w:val="007C6E63"/>
    <w:rsid w:val="007C751E"/>
    <w:rsid w:val="007C765A"/>
    <w:rsid w:val="007C7B74"/>
    <w:rsid w:val="007D00C6"/>
    <w:rsid w:val="007D02C5"/>
    <w:rsid w:val="007D02D8"/>
    <w:rsid w:val="007D04C2"/>
    <w:rsid w:val="007D05CE"/>
    <w:rsid w:val="007D0807"/>
    <w:rsid w:val="007D106F"/>
    <w:rsid w:val="007D110A"/>
    <w:rsid w:val="007D18C4"/>
    <w:rsid w:val="007D1AD3"/>
    <w:rsid w:val="007D2274"/>
    <w:rsid w:val="007D229A"/>
    <w:rsid w:val="007D252F"/>
    <w:rsid w:val="007D271A"/>
    <w:rsid w:val="007D27E6"/>
    <w:rsid w:val="007D2DFA"/>
    <w:rsid w:val="007D2EC3"/>
    <w:rsid w:val="007D2F44"/>
    <w:rsid w:val="007D2F4D"/>
    <w:rsid w:val="007D30B1"/>
    <w:rsid w:val="007D325C"/>
    <w:rsid w:val="007D3961"/>
    <w:rsid w:val="007D3BAE"/>
    <w:rsid w:val="007D3CDA"/>
    <w:rsid w:val="007D3F0D"/>
    <w:rsid w:val="007D4178"/>
    <w:rsid w:val="007D45F5"/>
    <w:rsid w:val="007D49D7"/>
    <w:rsid w:val="007D4D33"/>
    <w:rsid w:val="007D4FC4"/>
    <w:rsid w:val="007D5058"/>
    <w:rsid w:val="007D51BF"/>
    <w:rsid w:val="007D5894"/>
    <w:rsid w:val="007D58D3"/>
    <w:rsid w:val="007D62B1"/>
    <w:rsid w:val="007D67BD"/>
    <w:rsid w:val="007D6BDD"/>
    <w:rsid w:val="007D6CF1"/>
    <w:rsid w:val="007D6DEF"/>
    <w:rsid w:val="007D6F70"/>
    <w:rsid w:val="007D708A"/>
    <w:rsid w:val="007D7175"/>
    <w:rsid w:val="007D719A"/>
    <w:rsid w:val="007D732E"/>
    <w:rsid w:val="007D73B7"/>
    <w:rsid w:val="007D79FE"/>
    <w:rsid w:val="007E0136"/>
    <w:rsid w:val="007E0296"/>
    <w:rsid w:val="007E0359"/>
    <w:rsid w:val="007E0971"/>
    <w:rsid w:val="007E1315"/>
    <w:rsid w:val="007E1369"/>
    <w:rsid w:val="007E1A1B"/>
    <w:rsid w:val="007E1A88"/>
    <w:rsid w:val="007E1D60"/>
    <w:rsid w:val="007E210E"/>
    <w:rsid w:val="007E21C1"/>
    <w:rsid w:val="007E23BF"/>
    <w:rsid w:val="007E2455"/>
    <w:rsid w:val="007E25E5"/>
    <w:rsid w:val="007E286E"/>
    <w:rsid w:val="007E2B20"/>
    <w:rsid w:val="007E2BE8"/>
    <w:rsid w:val="007E36CB"/>
    <w:rsid w:val="007E3B72"/>
    <w:rsid w:val="007E41FC"/>
    <w:rsid w:val="007E48F2"/>
    <w:rsid w:val="007E4C88"/>
    <w:rsid w:val="007E4F33"/>
    <w:rsid w:val="007E504F"/>
    <w:rsid w:val="007E585E"/>
    <w:rsid w:val="007E58F5"/>
    <w:rsid w:val="007E5931"/>
    <w:rsid w:val="007E5A26"/>
    <w:rsid w:val="007E5BFE"/>
    <w:rsid w:val="007E6EDE"/>
    <w:rsid w:val="007E6F2C"/>
    <w:rsid w:val="007E709E"/>
    <w:rsid w:val="007E72C5"/>
    <w:rsid w:val="007E741D"/>
    <w:rsid w:val="007E7B03"/>
    <w:rsid w:val="007E7B4E"/>
    <w:rsid w:val="007E7DDF"/>
    <w:rsid w:val="007F05D7"/>
    <w:rsid w:val="007F06D1"/>
    <w:rsid w:val="007F0ED9"/>
    <w:rsid w:val="007F103D"/>
    <w:rsid w:val="007F103E"/>
    <w:rsid w:val="007F11C8"/>
    <w:rsid w:val="007F1819"/>
    <w:rsid w:val="007F1CFB"/>
    <w:rsid w:val="007F1D9E"/>
    <w:rsid w:val="007F220B"/>
    <w:rsid w:val="007F2476"/>
    <w:rsid w:val="007F2514"/>
    <w:rsid w:val="007F27DD"/>
    <w:rsid w:val="007F2B0A"/>
    <w:rsid w:val="007F30FC"/>
    <w:rsid w:val="007F3391"/>
    <w:rsid w:val="007F3657"/>
    <w:rsid w:val="007F3959"/>
    <w:rsid w:val="007F3962"/>
    <w:rsid w:val="007F3ABF"/>
    <w:rsid w:val="007F413A"/>
    <w:rsid w:val="007F4240"/>
    <w:rsid w:val="007F453F"/>
    <w:rsid w:val="007F4971"/>
    <w:rsid w:val="007F49E6"/>
    <w:rsid w:val="007F4F1F"/>
    <w:rsid w:val="007F5B32"/>
    <w:rsid w:val="007F6104"/>
    <w:rsid w:val="007F67F9"/>
    <w:rsid w:val="007F6880"/>
    <w:rsid w:val="007F6C12"/>
    <w:rsid w:val="007F6F46"/>
    <w:rsid w:val="007F6FDC"/>
    <w:rsid w:val="007F7378"/>
    <w:rsid w:val="007F76B4"/>
    <w:rsid w:val="007F7980"/>
    <w:rsid w:val="007F7A5E"/>
    <w:rsid w:val="007F7B06"/>
    <w:rsid w:val="008001B4"/>
    <w:rsid w:val="00800769"/>
    <w:rsid w:val="00800ED2"/>
    <w:rsid w:val="00801589"/>
    <w:rsid w:val="0080197F"/>
    <w:rsid w:val="00801B73"/>
    <w:rsid w:val="00801D99"/>
    <w:rsid w:val="00801FCA"/>
    <w:rsid w:val="00802556"/>
    <w:rsid w:val="00802A09"/>
    <w:rsid w:val="00802B19"/>
    <w:rsid w:val="00802CCA"/>
    <w:rsid w:val="00802D0B"/>
    <w:rsid w:val="00802E1C"/>
    <w:rsid w:val="00802E74"/>
    <w:rsid w:val="00803810"/>
    <w:rsid w:val="00803838"/>
    <w:rsid w:val="008038D4"/>
    <w:rsid w:val="00803DCC"/>
    <w:rsid w:val="00804066"/>
    <w:rsid w:val="00804585"/>
    <w:rsid w:val="00804B92"/>
    <w:rsid w:val="00804D87"/>
    <w:rsid w:val="00804E21"/>
    <w:rsid w:val="00805092"/>
    <w:rsid w:val="00805618"/>
    <w:rsid w:val="00805BAB"/>
    <w:rsid w:val="00805E53"/>
    <w:rsid w:val="0080639B"/>
    <w:rsid w:val="0080688B"/>
    <w:rsid w:val="008068B3"/>
    <w:rsid w:val="00806A25"/>
    <w:rsid w:val="00806AAF"/>
    <w:rsid w:val="00806E36"/>
    <w:rsid w:val="008070AC"/>
    <w:rsid w:val="008077B3"/>
    <w:rsid w:val="00807D3E"/>
    <w:rsid w:val="00810160"/>
    <w:rsid w:val="008101FD"/>
    <w:rsid w:val="00810211"/>
    <w:rsid w:val="008107AC"/>
    <w:rsid w:val="00810C80"/>
    <w:rsid w:val="00810D8D"/>
    <w:rsid w:val="00810DF8"/>
    <w:rsid w:val="00810FE6"/>
    <w:rsid w:val="00811207"/>
    <w:rsid w:val="00811219"/>
    <w:rsid w:val="008112CD"/>
    <w:rsid w:val="008113A6"/>
    <w:rsid w:val="00811528"/>
    <w:rsid w:val="00811835"/>
    <w:rsid w:val="00811D47"/>
    <w:rsid w:val="008120A0"/>
    <w:rsid w:val="0081262F"/>
    <w:rsid w:val="0081276E"/>
    <w:rsid w:val="00812E6C"/>
    <w:rsid w:val="008130C3"/>
    <w:rsid w:val="008133E9"/>
    <w:rsid w:val="008136D3"/>
    <w:rsid w:val="008138F3"/>
    <w:rsid w:val="00813D80"/>
    <w:rsid w:val="00813E32"/>
    <w:rsid w:val="00813EA2"/>
    <w:rsid w:val="00814D1C"/>
    <w:rsid w:val="00814E00"/>
    <w:rsid w:val="00814E58"/>
    <w:rsid w:val="008152AB"/>
    <w:rsid w:val="0081556B"/>
    <w:rsid w:val="0081581D"/>
    <w:rsid w:val="00815D56"/>
    <w:rsid w:val="00815D7C"/>
    <w:rsid w:val="00815F51"/>
    <w:rsid w:val="00815F85"/>
    <w:rsid w:val="008162D6"/>
    <w:rsid w:val="008164E7"/>
    <w:rsid w:val="00816948"/>
    <w:rsid w:val="008172BE"/>
    <w:rsid w:val="00817B71"/>
    <w:rsid w:val="00817CED"/>
    <w:rsid w:val="008201D3"/>
    <w:rsid w:val="00820244"/>
    <w:rsid w:val="008205C8"/>
    <w:rsid w:val="008206D4"/>
    <w:rsid w:val="008207AB"/>
    <w:rsid w:val="0082098A"/>
    <w:rsid w:val="00820D57"/>
    <w:rsid w:val="00821A4A"/>
    <w:rsid w:val="00821D6A"/>
    <w:rsid w:val="008221B3"/>
    <w:rsid w:val="008222FD"/>
    <w:rsid w:val="0082248E"/>
    <w:rsid w:val="008225B1"/>
    <w:rsid w:val="00823DE6"/>
    <w:rsid w:val="00823FCD"/>
    <w:rsid w:val="008240EE"/>
    <w:rsid w:val="0082451E"/>
    <w:rsid w:val="00824FDF"/>
    <w:rsid w:val="00825125"/>
    <w:rsid w:val="008251A0"/>
    <w:rsid w:val="0082562B"/>
    <w:rsid w:val="008256BC"/>
    <w:rsid w:val="008257CC"/>
    <w:rsid w:val="008257D4"/>
    <w:rsid w:val="00825EB8"/>
    <w:rsid w:val="0082609A"/>
    <w:rsid w:val="00826464"/>
    <w:rsid w:val="0082679E"/>
    <w:rsid w:val="00826CC7"/>
    <w:rsid w:val="00827192"/>
    <w:rsid w:val="00827278"/>
    <w:rsid w:val="008272B2"/>
    <w:rsid w:val="008274BF"/>
    <w:rsid w:val="00827676"/>
    <w:rsid w:val="00827C05"/>
    <w:rsid w:val="008300FC"/>
    <w:rsid w:val="008305E7"/>
    <w:rsid w:val="00830809"/>
    <w:rsid w:val="008309A5"/>
    <w:rsid w:val="00830DC3"/>
    <w:rsid w:val="008313E7"/>
    <w:rsid w:val="00831555"/>
    <w:rsid w:val="00831682"/>
    <w:rsid w:val="00831998"/>
    <w:rsid w:val="00831E59"/>
    <w:rsid w:val="00831F52"/>
    <w:rsid w:val="00832154"/>
    <w:rsid w:val="008326C7"/>
    <w:rsid w:val="0083279C"/>
    <w:rsid w:val="00832F5C"/>
    <w:rsid w:val="008330B9"/>
    <w:rsid w:val="008334E6"/>
    <w:rsid w:val="0083358E"/>
    <w:rsid w:val="008336CF"/>
    <w:rsid w:val="0083389B"/>
    <w:rsid w:val="008349B1"/>
    <w:rsid w:val="008350B9"/>
    <w:rsid w:val="008350CF"/>
    <w:rsid w:val="008357E9"/>
    <w:rsid w:val="008358B3"/>
    <w:rsid w:val="008359E0"/>
    <w:rsid w:val="00835B19"/>
    <w:rsid w:val="00835C2A"/>
    <w:rsid w:val="0083633B"/>
    <w:rsid w:val="00836A3E"/>
    <w:rsid w:val="00836C17"/>
    <w:rsid w:val="00836C24"/>
    <w:rsid w:val="00837169"/>
    <w:rsid w:val="008371FD"/>
    <w:rsid w:val="008376F6"/>
    <w:rsid w:val="008378DE"/>
    <w:rsid w:val="00837C03"/>
    <w:rsid w:val="00837D5B"/>
    <w:rsid w:val="00840607"/>
    <w:rsid w:val="00840697"/>
    <w:rsid w:val="00840A3E"/>
    <w:rsid w:val="00841125"/>
    <w:rsid w:val="0084135A"/>
    <w:rsid w:val="008416C0"/>
    <w:rsid w:val="008416E3"/>
    <w:rsid w:val="008417FC"/>
    <w:rsid w:val="00841A2A"/>
    <w:rsid w:val="00841AD3"/>
    <w:rsid w:val="00841CD2"/>
    <w:rsid w:val="00842522"/>
    <w:rsid w:val="00842B77"/>
    <w:rsid w:val="00842B88"/>
    <w:rsid w:val="0084309F"/>
    <w:rsid w:val="008434AC"/>
    <w:rsid w:val="0084365D"/>
    <w:rsid w:val="00843A9B"/>
    <w:rsid w:val="00843B2C"/>
    <w:rsid w:val="00843B64"/>
    <w:rsid w:val="0084446D"/>
    <w:rsid w:val="008444D8"/>
    <w:rsid w:val="00844B96"/>
    <w:rsid w:val="00845743"/>
    <w:rsid w:val="00845C12"/>
    <w:rsid w:val="00845D65"/>
    <w:rsid w:val="00845E03"/>
    <w:rsid w:val="008465EC"/>
    <w:rsid w:val="008469D9"/>
    <w:rsid w:val="00846DC0"/>
    <w:rsid w:val="00846DC5"/>
    <w:rsid w:val="008471DD"/>
    <w:rsid w:val="008473D7"/>
    <w:rsid w:val="008474A7"/>
    <w:rsid w:val="00847616"/>
    <w:rsid w:val="0084783B"/>
    <w:rsid w:val="008506B6"/>
    <w:rsid w:val="0085078E"/>
    <w:rsid w:val="008507D1"/>
    <w:rsid w:val="00850AE0"/>
    <w:rsid w:val="00850B7B"/>
    <w:rsid w:val="00851294"/>
    <w:rsid w:val="00851839"/>
    <w:rsid w:val="00851A61"/>
    <w:rsid w:val="00851A64"/>
    <w:rsid w:val="008520FA"/>
    <w:rsid w:val="008524D2"/>
    <w:rsid w:val="00852782"/>
    <w:rsid w:val="0085285D"/>
    <w:rsid w:val="00852E19"/>
    <w:rsid w:val="0085321A"/>
    <w:rsid w:val="008535F3"/>
    <w:rsid w:val="00853884"/>
    <w:rsid w:val="008543D1"/>
    <w:rsid w:val="00854862"/>
    <w:rsid w:val="00854B3B"/>
    <w:rsid w:val="00854E74"/>
    <w:rsid w:val="00854F08"/>
    <w:rsid w:val="008554B9"/>
    <w:rsid w:val="008556E0"/>
    <w:rsid w:val="008557D2"/>
    <w:rsid w:val="008559CD"/>
    <w:rsid w:val="0085620A"/>
    <w:rsid w:val="00856456"/>
    <w:rsid w:val="00856833"/>
    <w:rsid w:val="00856840"/>
    <w:rsid w:val="00856A08"/>
    <w:rsid w:val="00856EED"/>
    <w:rsid w:val="008570BA"/>
    <w:rsid w:val="008571A9"/>
    <w:rsid w:val="00857D7C"/>
    <w:rsid w:val="00860297"/>
    <w:rsid w:val="0086051D"/>
    <w:rsid w:val="008605B3"/>
    <w:rsid w:val="00860872"/>
    <w:rsid w:val="0086087C"/>
    <w:rsid w:val="00860D8E"/>
    <w:rsid w:val="00860FF5"/>
    <w:rsid w:val="008610FF"/>
    <w:rsid w:val="00861366"/>
    <w:rsid w:val="00861384"/>
    <w:rsid w:val="00861636"/>
    <w:rsid w:val="00861A7C"/>
    <w:rsid w:val="00861B68"/>
    <w:rsid w:val="008622A0"/>
    <w:rsid w:val="00862701"/>
    <w:rsid w:val="0086275E"/>
    <w:rsid w:val="008639E6"/>
    <w:rsid w:val="00863CE8"/>
    <w:rsid w:val="00863EE0"/>
    <w:rsid w:val="008641AB"/>
    <w:rsid w:val="00864440"/>
    <w:rsid w:val="00864CF0"/>
    <w:rsid w:val="00864D76"/>
    <w:rsid w:val="00864FF9"/>
    <w:rsid w:val="008650FC"/>
    <w:rsid w:val="00865696"/>
    <w:rsid w:val="008662E6"/>
    <w:rsid w:val="00866319"/>
    <w:rsid w:val="00866997"/>
    <w:rsid w:val="00866A65"/>
    <w:rsid w:val="00866EB3"/>
    <w:rsid w:val="00866F99"/>
    <w:rsid w:val="0086701A"/>
    <w:rsid w:val="0086715A"/>
    <w:rsid w:val="00867728"/>
    <w:rsid w:val="008677C8"/>
    <w:rsid w:val="00867BD2"/>
    <w:rsid w:val="00867F33"/>
    <w:rsid w:val="00870736"/>
    <w:rsid w:val="008707A8"/>
    <w:rsid w:val="00870C35"/>
    <w:rsid w:val="008712FD"/>
    <w:rsid w:val="0087166B"/>
    <w:rsid w:val="008716A1"/>
    <w:rsid w:val="00871C31"/>
    <w:rsid w:val="00871FE7"/>
    <w:rsid w:val="0087234E"/>
    <w:rsid w:val="00872411"/>
    <w:rsid w:val="00872D3F"/>
    <w:rsid w:val="00873198"/>
    <w:rsid w:val="008733E4"/>
    <w:rsid w:val="008734A1"/>
    <w:rsid w:val="00873822"/>
    <w:rsid w:val="00873860"/>
    <w:rsid w:val="00873F15"/>
    <w:rsid w:val="00874096"/>
    <w:rsid w:val="00874EA1"/>
    <w:rsid w:val="008753AD"/>
    <w:rsid w:val="0087555B"/>
    <w:rsid w:val="008756A4"/>
    <w:rsid w:val="00875BFE"/>
    <w:rsid w:val="00875F73"/>
    <w:rsid w:val="0087619E"/>
    <w:rsid w:val="0087697C"/>
    <w:rsid w:val="00876D0B"/>
    <w:rsid w:val="00880302"/>
    <w:rsid w:val="00880622"/>
    <w:rsid w:val="008806C6"/>
    <w:rsid w:val="00880B51"/>
    <w:rsid w:val="00880EA8"/>
    <w:rsid w:val="00880F30"/>
    <w:rsid w:val="0088113B"/>
    <w:rsid w:val="00881DD6"/>
    <w:rsid w:val="008824F6"/>
    <w:rsid w:val="00882F8C"/>
    <w:rsid w:val="00883018"/>
    <w:rsid w:val="008831E9"/>
    <w:rsid w:val="008832AF"/>
    <w:rsid w:val="008833E8"/>
    <w:rsid w:val="008840DA"/>
    <w:rsid w:val="00884187"/>
    <w:rsid w:val="008845DF"/>
    <w:rsid w:val="00884A2C"/>
    <w:rsid w:val="00884A74"/>
    <w:rsid w:val="00884AFC"/>
    <w:rsid w:val="00884DAA"/>
    <w:rsid w:val="00884F4C"/>
    <w:rsid w:val="008858BB"/>
    <w:rsid w:val="00885903"/>
    <w:rsid w:val="00886004"/>
    <w:rsid w:val="00886395"/>
    <w:rsid w:val="0088639C"/>
    <w:rsid w:val="008868BF"/>
    <w:rsid w:val="00886D2A"/>
    <w:rsid w:val="00887171"/>
    <w:rsid w:val="008873B9"/>
    <w:rsid w:val="00887446"/>
    <w:rsid w:val="00887654"/>
    <w:rsid w:val="00887B48"/>
    <w:rsid w:val="00890441"/>
    <w:rsid w:val="00890815"/>
    <w:rsid w:val="00890894"/>
    <w:rsid w:val="0089104E"/>
    <w:rsid w:val="0089176E"/>
    <w:rsid w:val="008917E0"/>
    <w:rsid w:val="0089193F"/>
    <w:rsid w:val="00891E7D"/>
    <w:rsid w:val="00892365"/>
    <w:rsid w:val="00892BE5"/>
    <w:rsid w:val="00893011"/>
    <w:rsid w:val="00893361"/>
    <w:rsid w:val="0089387C"/>
    <w:rsid w:val="00893B96"/>
    <w:rsid w:val="00893BC2"/>
    <w:rsid w:val="0089444E"/>
    <w:rsid w:val="008949DF"/>
    <w:rsid w:val="008951DB"/>
    <w:rsid w:val="00895B29"/>
    <w:rsid w:val="008967AF"/>
    <w:rsid w:val="00896C62"/>
    <w:rsid w:val="00896C81"/>
    <w:rsid w:val="00896D83"/>
    <w:rsid w:val="00897373"/>
    <w:rsid w:val="008976F5"/>
    <w:rsid w:val="00897744"/>
    <w:rsid w:val="0089786A"/>
    <w:rsid w:val="00897909"/>
    <w:rsid w:val="00897AAC"/>
    <w:rsid w:val="00897E19"/>
    <w:rsid w:val="008A04F3"/>
    <w:rsid w:val="008A0562"/>
    <w:rsid w:val="008A0AB2"/>
    <w:rsid w:val="008A0CFC"/>
    <w:rsid w:val="008A1047"/>
    <w:rsid w:val="008A12FE"/>
    <w:rsid w:val="008A1325"/>
    <w:rsid w:val="008A15E2"/>
    <w:rsid w:val="008A1610"/>
    <w:rsid w:val="008A1686"/>
    <w:rsid w:val="008A1692"/>
    <w:rsid w:val="008A1741"/>
    <w:rsid w:val="008A1B74"/>
    <w:rsid w:val="008A22F4"/>
    <w:rsid w:val="008A2720"/>
    <w:rsid w:val="008A28B6"/>
    <w:rsid w:val="008A2BB1"/>
    <w:rsid w:val="008A2F60"/>
    <w:rsid w:val="008A316A"/>
    <w:rsid w:val="008A321E"/>
    <w:rsid w:val="008A3466"/>
    <w:rsid w:val="008A36A4"/>
    <w:rsid w:val="008A389F"/>
    <w:rsid w:val="008A3D02"/>
    <w:rsid w:val="008A3ED9"/>
    <w:rsid w:val="008A4360"/>
    <w:rsid w:val="008A4925"/>
    <w:rsid w:val="008A4943"/>
    <w:rsid w:val="008A49C0"/>
    <w:rsid w:val="008A4BD1"/>
    <w:rsid w:val="008A4FDC"/>
    <w:rsid w:val="008A5940"/>
    <w:rsid w:val="008A595A"/>
    <w:rsid w:val="008A64D5"/>
    <w:rsid w:val="008A64EC"/>
    <w:rsid w:val="008A6520"/>
    <w:rsid w:val="008A70EE"/>
    <w:rsid w:val="008A73B2"/>
    <w:rsid w:val="008A7978"/>
    <w:rsid w:val="008B026E"/>
    <w:rsid w:val="008B0309"/>
    <w:rsid w:val="008B043F"/>
    <w:rsid w:val="008B0808"/>
    <w:rsid w:val="008B085D"/>
    <w:rsid w:val="008B0879"/>
    <w:rsid w:val="008B0AEC"/>
    <w:rsid w:val="008B0FAF"/>
    <w:rsid w:val="008B1786"/>
    <w:rsid w:val="008B17A6"/>
    <w:rsid w:val="008B1CEF"/>
    <w:rsid w:val="008B1E53"/>
    <w:rsid w:val="008B1E5B"/>
    <w:rsid w:val="008B2A78"/>
    <w:rsid w:val="008B2F8E"/>
    <w:rsid w:val="008B365C"/>
    <w:rsid w:val="008B389D"/>
    <w:rsid w:val="008B3C2F"/>
    <w:rsid w:val="008B3C5C"/>
    <w:rsid w:val="008B3D80"/>
    <w:rsid w:val="008B426E"/>
    <w:rsid w:val="008B485B"/>
    <w:rsid w:val="008B5299"/>
    <w:rsid w:val="008B536F"/>
    <w:rsid w:val="008B5A5F"/>
    <w:rsid w:val="008B5AB0"/>
    <w:rsid w:val="008B5C75"/>
    <w:rsid w:val="008B6054"/>
    <w:rsid w:val="008B6189"/>
    <w:rsid w:val="008B6500"/>
    <w:rsid w:val="008B732B"/>
    <w:rsid w:val="008B7B08"/>
    <w:rsid w:val="008C01BD"/>
    <w:rsid w:val="008C0377"/>
    <w:rsid w:val="008C0780"/>
    <w:rsid w:val="008C0CD1"/>
    <w:rsid w:val="008C0ED3"/>
    <w:rsid w:val="008C1081"/>
    <w:rsid w:val="008C13F0"/>
    <w:rsid w:val="008C1D52"/>
    <w:rsid w:val="008C1F26"/>
    <w:rsid w:val="008C1F6D"/>
    <w:rsid w:val="008C1FCA"/>
    <w:rsid w:val="008C211A"/>
    <w:rsid w:val="008C2181"/>
    <w:rsid w:val="008C26D9"/>
    <w:rsid w:val="008C2A3A"/>
    <w:rsid w:val="008C3357"/>
    <w:rsid w:val="008C3797"/>
    <w:rsid w:val="008C3B4C"/>
    <w:rsid w:val="008C3B9D"/>
    <w:rsid w:val="008C3C42"/>
    <w:rsid w:val="008C3E15"/>
    <w:rsid w:val="008C452E"/>
    <w:rsid w:val="008C477F"/>
    <w:rsid w:val="008C4C7E"/>
    <w:rsid w:val="008C4D5C"/>
    <w:rsid w:val="008C4E21"/>
    <w:rsid w:val="008C520A"/>
    <w:rsid w:val="008C5A23"/>
    <w:rsid w:val="008C5C46"/>
    <w:rsid w:val="008C6184"/>
    <w:rsid w:val="008C6224"/>
    <w:rsid w:val="008C724D"/>
    <w:rsid w:val="008C785E"/>
    <w:rsid w:val="008C7C10"/>
    <w:rsid w:val="008C7EDC"/>
    <w:rsid w:val="008C7EE6"/>
    <w:rsid w:val="008C7F7C"/>
    <w:rsid w:val="008D0375"/>
    <w:rsid w:val="008D038A"/>
    <w:rsid w:val="008D0AFB"/>
    <w:rsid w:val="008D14BF"/>
    <w:rsid w:val="008D1511"/>
    <w:rsid w:val="008D239E"/>
    <w:rsid w:val="008D240C"/>
    <w:rsid w:val="008D2891"/>
    <w:rsid w:val="008D291F"/>
    <w:rsid w:val="008D2D1A"/>
    <w:rsid w:val="008D32DF"/>
    <w:rsid w:val="008D35E9"/>
    <w:rsid w:val="008D3616"/>
    <w:rsid w:val="008D388F"/>
    <w:rsid w:val="008D3959"/>
    <w:rsid w:val="008D3966"/>
    <w:rsid w:val="008D3BDE"/>
    <w:rsid w:val="008D4352"/>
    <w:rsid w:val="008D4382"/>
    <w:rsid w:val="008D60BC"/>
    <w:rsid w:val="008D61E0"/>
    <w:rsid w:val="008D622A"/>
    <w:rsid w:val="008D6662"/>
    <w:rsid w:val="008D6D7B"/>
    <w:rsid w:val="008D73AA"/>
    <w:rsid w:val="008D7563"/>
    <w:rsid w:val="008D75AB"/>
    <w:rsid w:val="008D7AE6"/>
    <w:rsid w:val="008D7EA9"/>
    <w:rsid w:val="008D7EB7"/>
    <w:rsid w:val="008E03A1"/>
    <w:rsid w:val="008E0823"/>
    <w:rsid w:val="008E0EB8"/>
    <w:rsid w:val="008E1074"/>
    <w:rsid w:val="008E10A6"/>
    <w:rsid w:val="008E1271"/>
    <w:rsid w:val="008E15FE"/>
    <w:rsid w:val="008E174D"/>
    <w:rsid w:val="008E1E31"/>
    <w:rsid w:val="008E21F1"/>
    <w:rsid w:val="008E2251"/>
    <w:rsid w:val="008E249B"/>
    <w:rsid w:val="008E24B3"/>
    <w:rsid w:val="008E24CA"/>
    <w:rsid w:val="008E2910"/>
    <w:rsid w:val="008E2F6E"/>
    <w:rsid w:val="008E2FFD"/>
    <w:rsid w:val="008E38AD"/>
    <w:rsid w:val="008E3D41"/>
    <w:rsid w:val="008E3EEC"/>
    <w:rsid w:val="008E4A4D"/>
    <w:rsid w:val="008E5954"/>
    <w:rsid w:val="008E5ACC"/>
    <w:rsid w:val="008E5BF2"/>
    <w:rsid w:val="008E5C81"/>
    <w:rsid w:val="008E5DFE"/>
    <w:rsid w:val="008E6630"/>
    <w:rsid w:val="008E7355"/>
    <w:rsid w:val="008E76DC"/>
    <w:rsid w:val="008F0A38"/>
    <w:rsid w:val="008F0F84"/>
    <w:rsid w:val="008F1014"/>
    <w:rsid w:val="008F11C9"/>
    <w:rsid w:val="008F1333"/>
    <w:rsid w:val="008F13D9"/>
    <w:rsid w:val="008F23D8"/>
    <w:rsid w:val="008F2ADD"/>
    <w:rsid w:val="008F2D4A"/>
    <w:rsid w:val="008F2FD5"/>
    <w:rsid w:val="008F30AA"/>
    <w:rsid w:val="008F3409"/>
    <w:rsid w:val="008F372E"/>
    <w:rsid w:val="008F37E5"/>
    <w:rsid w:val="008F3C13"/>
    <w:rsid w:val="008F3C6F"/>
    <w:rsid w:val="008F3D67"/>
    <w:rsid w:val="008F4175"/>
    <w:rsid w:val="008F47B9"/>
    <w:rsid w:val="008F48C2"/>
    <w:rsid w:val="008F49BC"/>
    <w:rsid w:val="008F5460"/>
    <w:rsid w:val="008F5840"/>
    <w:rsid w:val="008F584A"/>
    <w:rsid w:val="008F58F8"/>
    <w:rsid w:val="008F5C94"/>
    <w:rsid w:val="008F5EEF"/>
    <w:rsid w:val="008F6176"/>
    <w:rsid w:val="008F66FE"/>
    <w:rsid w:val="008F69EC"/>
    <w:rsid w:val="008F72CC"/>
    <w:rsid w:val="008F72CD"/>
    <w:rsid w:val="008F7804"/>
    <w:rsid w:val="008F7B3D"/>
    <w:rsid w:val="009000B9"/>
    <w:rsid w:val="00900519"/>
    <w:rsid w:val="009005DE"/>
    <w:rsid w:val="00901452"/>
    <w:rsid w:val="00901DD6"/>
    <w:rsid w:val="0090231E"/>
    <w:rsid w:val="0090247C"/>
    <w:rsid w:val="009026B8"/>
    <w:rsid w:val="009029A2"/>
    <w:rsid w:val="00902A99"/>
    <w:rsid w:val="00902CA1"/>
    <w:rsid w:val="00902E1A"/>
    <w:rsid w:val="0090318F"/>
    <w:rsid w:val="00903205"/>
    <w:rsid w:val="00903333"/>
    <w:rsid w:val="00903802"/>
    <w:rsid w:val="009038E4"/>
    <w:rsid w:val="009039B7"/>
    <w:rsid w:val="009040FF"/>
    <w:rsid w:val="00904347"/>
    <w:rsid w:val="00904BA3"/>
    <w:rsid w:val="00904E58"/>
    <w:rsid w:val="00904FE5"/>
    <w:rsid w:val="00905046"/>
    <w:rsid w:val="00905326"/>
    <w:rsid w:val="00905DEB"/>
    <w:rsid w:val="00906309"/>
    <w:rsid w:val="0090691C"/>
    <w:rsid w:val="0090696D"/>
    <w:rsid w:val="00906CD6"/>
    <w:rsid w:val="00906E4D"/>
    <w:rsid w:val="00906F31"/>
    <w:rsid w:val="0090773A"/>
    <w:rsid w:val="009078B3"/>
    <w:rsid w:val="00907A77"/>
    <w:rsid w:val="00907E00"/>
    <w:rsid w:val="00907EF9"/>
    <w:rsid w:val="009102EF"/>
    <w:rsid w:val="009105BA"/>
    <w:rsid w:val="0091088D"/>
    <w:rsid w:val="009109A1"/>
    <w:rsid w:val="00910CC2"/>
    <w:rsid w:val="00910FC9"/>
    <w:rsid w:val="0091116F"/>
    <w:rsid w:val="00911269"/>
    <w:rsid w:val="00911524"/>
    <w:rsid w:val="0091231B"/>
    <w:rsid w:val="0091233C"/>
    <w:rsid w:val="00912673"/>
    <w:rsid w:val="0091291A"/>
    <w:rsid w:val="00912F46"/>
    <w:rsid w:val="00913612"/>
    <w:rsid w:val="0091366A"/>
    <w:rsid w:val="00913824"/>
    <w:rsid w:val="00913F40"/>
    <w:rsid w:val="009140F9"/>
    <w:rsid w:val="00914511"/>
    <w:rsid w:val="009145F5"/>
    <w:rsid w:val="00915530"/>
    <w:rsid w:val="00915757"/>
    <w:rsid w:val="009159B3"/>
    <w:rsid w:val="00915ABB"/>
    <w:rsid w:val="00915D73"/>
    <w:rsid w:val="00916181"/>
    <w:rsid w:val="009164AF"/>
    <w:rsid w:val="00916D7C"/>
    <w:rsid w:val="00917114"/>
    <w:rsid w:val="009173EA"/>
    <w:rsid w:val="00917663"/>
    <w:rsid w:val="00917712"/>
    <w:rsid w:val="00917DC0"/>
    <w:rsid w:val="00917DC2"/>
    <w:rsid w:val="00917EA5"/>
    <w:rsid w:val="00920089"/>
    <w:rsid w:val="009204C5"/>
    <w:rsid w:val="00920DF2"/>
    <w:rsid w:val="009213A7"/>
    <w:rsid w:val="0092146E"/>
    <w:rsid w:val="0092153E"/>
    <w:rsid w:val="00921716"/>
    <w:rsid w:val="0092180D"/>
    <w:rsid w:val="00921E9A"/>
    <w:rsid w:val="009220F5"/>
    <w:rsid w:val="009228B2"/>
    <w:rsid w:val="00922C06"/>
    <w:rsid w:val="00922F02"/>
    <w:rsid w:val="009230E4"/>
    <w:rsid w:val="009231CE"/>
    <w:rsid w:val="009232C9"/>
    <w:rsid w:val="00923608"/>
    <w:rsid w:val="009238E5"/>
    <w:rsid w:val="00923F12"/>
    <w:rsid w:val="0092472B"/>
    <w:rsid w:val="00924C34"/>
    <w:rsid w:val="00924FF8"/>
    <w:rsid w:val="0092510C"/>
    <w:rsid w:val="00925BA8"/>
    <w:rsid w:val="00925CC9"/>
    <w:rsid w:val="009265E2"/>
    <w:rsid w:val="00926D5D"/>
    <w:rsid w:val="00926DA7"/>
    <w:rsid w:val="00927428"/>
    <w:rsid w:val="009276B0"/>
    <w:rsid w:val="00927F8B"/>
    <w:rsid w:val="009301FD"/>
    <w:rsid w:val="0093094D"/>
    <w:rsid w:val="00930A8C"/>
    <w:rsid w:val="00930D5A"/>
    <w:rsid w:val="00930E43"/>
    <w:rsid w:val="009310A0"/>
    <w:rsid w:val="0093164E"/>
    <w:rsid w:val="00931670"/>
    <w:rsid w:val="0093179D"/>
    <w:rsid w:val="009323D5"/>
    <w:rsid w:val="00932477"/>
    <w:rsid w:val="009328C7"/>
    <w:rsid w:val="00932F36"/>
    <w:rsid w:val="00933157"/>
    <w:rsid w:val="009336EC"/>
    <w:rsid w:val="00933AA6"/>
    <w:rsid w:val="00933B60"/>
    <w:rsid w:val="00933F56"/>
    <w:rsid w:val="00934315"/>
    <w:rsid w:val="0093479E"/>
    <w:rsid w:val="0093482B"/>
    <w:rsid w:val="00934C13"/>
    <w:rsid w:val="00934C45"/>
    <w:rsid w:val="0093519A"/>
    <w:rsid w:val="00935228"/>
    <w:rsid w:val="009355A2"/>
    <w:rsid w:val="00935CB4"/>
    <w:rsid w:val="00935E6E"/>
    <w:rsid w:val="00935F9E"/>
    <w:rsid w:val="009368AF"/>
    <w:rsid w:val="00936B17"/>
    <w:rsid w:val="00936BD3"/>
    <w:rsid w:val="00936D35"/>
    <w:rsid w:val="00936D98"/>
    <w:rsid w:val="00936DEB"/>
    <w:rsid w:val="0093780A"/>
    <w:rsid w:val="00937BF0"/>
    <w:rsid w:val="00937F95"/>
    <w:rsid w:val="00942122"/>
    <w:rsid w:val="009426BB"/>
    <w:rsid w:val="00942C80"/>
    <w:rsid w:val="00942ED5"/>
    <w:rsid w:val="00943197"/>
    <w:rsid w:val="009435F2"/>
    <w:rsid w:val="00943BFF"/>
    <w:rsid w:val="009441D4"/>
    <w:rsid w:val="00944820"/>
    <w:rsid w:val="009449F7"/>
    <w:rsid w:val="00945180"/>
    <w:rsid w:val="0094590C"/>
    <w:rsid w:val="009460BA"/>
    <w:rsid w:val="00946355"/>
    <w:rsid w:val="00946628"/>
    <w:rsid w:val="009468B7"/>
    <w:rsid w:val="00946CF3"/>
    <w:rsid w:val="0094724E"/>
    <w:rsid w:val="0094778B"/>
    <w:rsid w:val="00947BE6"/>
    <w:rsid w:val="00947DCD"/>
    <w:rsid w:val="0095048D"/>
    <w:rsid w:val="0095129A"/>
    <w:rsid w:val="009515EE"/>
    <w:rsid w:val="00951ADB"/>
    <w:rsid w:val="00951D58"/>
    <w:rsid w:val="00951F82"/>
    <w:rsid w:val="0095295F"/>
    <w:rsid w:val="009529F3"/>
    <w:rsid w:val="009530CB"/>
    <w:rsid w:val="00953122"/>
    <w:rsid w:val="0095339A"/>
    <w:rsid w:val="00953542"/>
    <w:rsid w:val="0095380C"/>
    <w:rsid w:val="00953AC8"/>
    <w:rsid w:val="00953CD0"/>
    <w:rsid w:val="0095407E"/>
    <w:rsid w:val="00954353"/>
    <w:rsid w:val="00954B37"/>
    <w:rsid w:val="00954CF4"/>
    <w:rsid w:val="0095528F"/>
    <w:rsid w:val="00955318"/>
    <w:rsid w:val="009557F2"/>
    <w:rsid w:val="00955C0A"/>
    <w:rsid w:val="00955C4F"/>
    <w:rsid w:val="0095722A"/>
    <w:rsid w:val="009574F7"/>
    <w:rsid w:val="00957F63"/>
    <w:rsid w:val="009607DA"/>
    <w:rsid w:val="0096096A"/>
    <w:rsid w:val="00960971"/>
    <w:rsid w:val="00960BAA"/>
    <w:rsid w:val="00960D9C"/>
    <w:rsid w:val="0096124E"/>
    <w:rsid w:val="009615C3"/>
    <w:rsid w:val="009624FF"/>
    <w:rsid w:val="0096273A"/>
    <w:rsid w:val="0096384F"/>
    <w:rsid w:val="009638B8"/>
    <w:rsid w:val="00963B3C"/>
    <w:rsid w:val="009640B6"/>
    <w:rsid w:val="00964563"/>
    <w:rsid w:val="00964A86"/>
    <w:rsid w:val="00964B76"/>
    <w:rsid w:val="00964D6B"/>
    <w:rsid w:val="00964E38"/>
    <w:rsid w:val="00964FBE"/>
    <w:rsid w:val="00964FEB"/>
    <w:rsid w:val="0096517F"/>
    <w:rsid w:val="009651B9"/>
    <w:rsid w:val="0096521D"/>
    <w:rsid w:val="009657F1"/>
    <w:rsid w:val="0096590D"/>
    <w:rsid w:val="00965B52"/>
    <w:rsid w:val="00965CD4"/>
    <w:rsid w:val="0096625D"/>
    <w:rsid w:val="00966849"/>
    <w:rsid w:val="00966944"/>
    <w:rsid w:val="00967034"/>
    <w:rsid w:val="00967301"/>
    <w:rsid w:val="009674E1"/>
    <w:rsid w:val="00967BC9"/>
    <w:rsid w:val="00967D7A"/>
    <w:rsid w:val="00967FE5"/>
    <w:rsid w:val="0097012E"/>
    <w:rsid w:val="00970805"/>
    <w:rsid w:val="009709F8"/>
    <w:rsid w:val="00970F77"/>
    <w:rsid w:val="009710DC"/>
    <w:rsid w:val="009714A0"/>
    <w:rsid w:val="009715BD"/>
    <w:rsid w:val="00971781"/>
    <w:rsid w:val="0097194A"/>
    <w:rsid w:val="00971B40"/>
    <w:rsid w:val="00972929"/>
    <w:rsid w:val="00972F91"/>
    <w:rsid w:val="00973324"/>
    <w:rsid w:val="009734DF"/>
    <w:rsid w:val="009735E2"/>
    <w:rsid w:val="00973827"/>
    <w:rsid w:val="009739AF"/>
    <w:rsid w:val="00973BDE"/>
    <w:rsid w:val="00974092"/>
    <w:rsid w:val="009740BE"/>
    <w:rsid w:val="00974274"/>
    <w:rsid w:val="009742D3"/>
    <w:rsid w:val="009743D0"/>
    <w:rsid w:val="00974594"/>
    <w:rsid w:val="009745BB"/>
    <w:rsid w:val="00974684"/>
    <w:rsid w:val="0097468A"/>
    <w:rsid w:val="009746B3"/>
    <w:rsid w:val="00974DD0"/>
    <w:rsid w:val="00974EF3"/>
    <w:rsid w:val="009751D6"/>
    <w:rsid w:val="0097590B"/>
    <w:rsid w:val="00976066"/>
    <w:rsid w:val="00976455"/>
    <w:rsid w:val="00976CCC"/>
    <w:rsid w:val="00976DA7"/>
    <w:rsid w:val="00976E19"/>
    <w:rsid w:val="00976E70"/>
    <w:rsid w:val="00977400"/>
    <w:rsid w:val="00977BA7"/>
    <w:rsid w:val="0098031D"/>
    <w:rsid w:val="00980692"/>
    <w:rsid w:val="00980811"/>
    <w:rsid w:val="00981002"/>
    <w:rsid w:val="009817AA"/>
    <w:rsid w:val="0098194F"/>
    <w:rsid w:val="00981995"/>
    <w:rsid w:val="00981A58"/>
    <w:rsid w:val="009826C8"/>
    <w:rsid w:val="00982797"/>
    <w:rsid w:val="009836E4"/>
    <w:rsid w:val="009837B0"/>
    <w:rsid w:val="00983B1E"/>
    <w:rsid w:val="00983BE7"/>
    <w:rsid w:val="00983E6B"/>
    <w:rsid w:val="00983F29"/>
    <w:rsid w:val="009842CA"/>
    <w:rsid w:val="009842DE"/>
    <w:rsid w:val="00984420"/>
    <w:rsid w:val="00984FFD"/>
    <w:rsid w:val="00985CF2"/>
    <w:rsid w:val="00985F01"/>
    <w:rsid w:val="00985F28"/>
    <w:rsid w:val="00985FF7"/>
    <w:rsid w:val="00986149"/>
    <w:rsid w:val="00986176"/>
    <w:rsid w:val="00986503"/>
    <w:rsid w:val="009866E6"/>
    <w:rsid w:val="00986813"/>
    <w:rsid w:val="00986DFF"/>
    <w:rsid w:val="00986E7F"/>
    <w:rsid w:val="00986FAD"/>
    <w:rsid w:val="00987536"/>
    <w:rsid w:val="009878E5"/>
    <w:rsid w:val="00987AB7"/>
    <w:rsid w:val="00987AFE"/>
    <w:rsid w:val="00987B37"/>
    <w:rsid w:val="00987CAD"/>
    <w:rsid w:val="00987D58"/>
    <w:rsid w:val="00990061"/>
    <w:rsid w:val="00990267"/>
    <w:rsid w:val="00990423"/>
    <w:rsid w:val="00990851"/>
    <w:rsid w:val="00990881"/>
    <w:rsid w:val="00990A4C"/>
    <w:rsid w:val="00990BD5"/>
    <w:rsid w:val="0099196F"/>
    <w:rsid w:val="00991A2A"/>
    <w:rsid w:val="00991CA5"/>
    <w:rsid w:val="0099291C"/>
    <w:rsid w:val="009929DA"/>
    <w:rsid w:val="00992B98"/>
    <w:rsid w:val="00992CAF"/>
    <w:rsid w:val="009934FD"/>
    <w:rsid w:val="0099359F"/>
    <w:rsid w:val="009936B3"/>
    <w:rsid w:val="0099395A"/>
    <w:rsid w:val="0099409E"/>
    <w:rsid w:val="0099436F"/>
    <w:rsid w:val="009946E3"/>
    <w:rsid w:val="00994871"/>
    <w:rsid w:val="009949EF"/>
    <w:rsid w:val="00994CEA"/>
    <w:rsid w:val="00994D83"/>
    <w:rsid w:val="00994E08"/>
    <w:rsid w:val="009951F9"/>
    <w:rsid w:val="00995B45"/>
    <w:rsid w:val="00995C95"/>
    <w:rsid w:val="00995CDB"/>
    <w:rsid w:val="00995E85"/>
    <w:rsid w:val="00995EEE"/>
    <w:rsid w:val="00996468"/>
    <w:rsid w:val="00996876"/>
    <w:rsid w:val="00996F71"/>
    <w:rsid w:val="00996FFA"/>
    <w:rsid w:val="00997317"/>
    <w:rsid w:val="009973F1"/>
    <w:rsid w:val="009973F3"/>
    <w:rsid w:val="00997600"/>
    <w:rsid w:val="00997D45"/>
    <w:rsid w:val="00997FE0"/>
    <w:rsid w:val="009A010D"/>
    <w:rsid w:val="009A0C6F"/>
    <w:rsid w:val="009A0CE4"/>
    <w:rsid w:val="009A0DBD"/>
    <w:rsid w:val="009A14EF"/>
    <w:rsid w:val="009A17C0"/>
    <w:rsid w:val="009A1A92"/>
    <w:rsid w:val="009A2C62"/>
    <w:rsid w:val="009A2DF9"/>
    <w:rsid w:val="009A3A86"/>
    <w:rsid w:val="009A3B05"/>
    <w:rsid w:val="009A3C8F"/>
    <w:rsid w:val="009A439D"/>
    <w:rsid w:val="009A4853"/>
    <w:rsid w:val="009A4869"/>
    <w:rsid w:val="009A4BC8"/>
    <w:rsid w:val="009A4E5D"/>
    <w:rsid w:val="009A5420"/>
    <w:rsid w:val="009A5BF2"/>
    <w:rsid w:val="009A5FF8"/>
    <w:rsid w:val="009A66FC"/>
    <w:rsid w:val="009A68A8"/>
    <w:rsid w:val="009A6A6B"/>
    <w:rsid w:val="009A6AFD"/>
    <w:rsid w:val="009A6BE2"/>
    <w:rsid w:val="009A756F"/>
    <w:rsid w:val="009A79B9"/>
    <w:rsid w:val="009B055B"/>
    <w:rsid w:val="009B0F42"/>
    <w:rsid w:val="009B10DE"/>
    <w:rsid w:val="009B1237"/>
    <w:rsid w:val="009B14B7"/>
    <w:rsid w:val="009B1AA9"/>
    <w:rsid w:val="009B1EF9"/>
    <w:rsid w:val="009B22CC"/>
    <w:rsid w:val="009B24FA"/>
    <w:rsid w:val="009B26AC"/>
    <w:rsid w:val="009B30D1"/>
    <w:rsid w:val="009B32F9"/>
    <w:rsid w:val="009B36FE"/>
    <w:rsid w:val="009B37E2"/>
    <w:rsid w:val="009B39FB"/>
    <w:rsid w:val="009B3B6D"/>
    <w:rsid w:val="009B3B78"/>
    <w:rsid w:val="009B4519"/>
    <w:rsid w:val="009B4564"/>
    <w:rsid w:val="009B46BC"/>
    <w:rsid w:val="009B496F"/>
    <w:rsid w:val="009B4BF1"/>
    <w:rsid w:val="009B4C94"/>
    <w:rsid w:val="009B506B"/>
    <w:rsid w:val="009B54CA"/>
    <w:rsid w:val="009B57EF"/>
    <w:rsid w:val="009B58F5"/>
    <w:rsid w:val="009B5B85"/>
    <w:rsid w:val="009B5FD7"/>
    <w:rsid w:val="009B655A"/>
    <w:rsid w:val="009B6AF8"/>
    <w:rsid w:val="009B6D48"/>
    <w:rsid w:val="009B6F80"/>
    <w:rsid w:val="009B6FED"/>
    <w:rsid w:val="009B7196"/>
    <w:rsid w:val="009B7204"/>
    <w:rsid w:val="009B78E5"/>
    <w:rsid w:val="009C0074"/>
    <w:rsid w:val="009C0353"/>
    <w:rsid w:val="009C0564"/>
    <w:rsid w:val="009C1A0F"/>
    <w:rsid w:val="009C2030"/>
    <w:rsid w:val="009C2685"/>
    <w:rsid w:val="009C26E4"/>
    <w:rsid w:val="009C275A"/>
    <w:rsid w:val="009C2A5C"/>
    <w:rsid w:val="009C2FA1"/>
    <w:rsid w:val="009C2FA8"/>
    <w:rsid w:val="009C314C"/>
    <w:rsid w:val="009C39BC"/>
    <w:rsid w:val="009C3E1C"/>
    <w:rsid w:val="009C43A0"/>
    <w:rsid w:val="009C45AD"/>
    <w:rsid w:val="009C4726"/>
    <w:rsid w:val="009C4AAB"/>
    <w:rsid w:val="009C4BC2"/>
    <w:rsid w:val="009C4D22"/>
    <w:rsid w:val="009C538D"/>
    <w:rsid w:val="009C5522"/>
    <w:rsid w:val="009C59CD"/>
    <w:rsid w:val="009C5AEE"/>
    <w:rsid w:val="009C5D8A"/>
    <w:rsid w:val="009C5E8A"/>
    <w:rsid w:val="009C61B9"/>
    <w:rsid w:val="009C6287"/>
    <w:rsid w:val="009C6C94"/>
    <w:rsid w:val="009C72B4"/>
    <w:rsid w:val="009C7320"/>
    <w:rsid w:val="009C73A9"/>
    <w:rsid w:val="009D0024"/>
    <w:rsid w:val="009D0729"/>
    <w:rsid w:val="009D0D00"/>
    <w:rsid w:val="009D0F66"/>
    <w:rsid w:val="009D107E"/>
    <w:rsid w:val="009D1504"/>
    <w:rsid w:val="009D165F"/>
    <w:rsid w:val="009D16A7"/>
    <w:rsid w:val="009D1A06"/>
    <w:rsid w:val="009D1BA4"/>
    <w:rsid w:val="009D22E4"/>
    <w:rsid w:val="009D22F7"/>
    <w:rsid w:val="009D2E37"/>
    <w:rsid w:val="009D319C"/>
    <w:rsid w:val="009D3313"/>
    <w:rsid w:val="009D3B98"/>
    <w:rsid w:val="009D3D4D"/>
    <w:rsid w:val="009D5241"/>
    <w:rsid w:val="009D56DA"/>
    <w:rsid w:val="009D5BAB"/>
    <w:rsid w:val="009D5F36"/>
    <w:rsid w:val="009D602B"/>
    <w:rsid w:val="009D6595"/>
    <w:rsid w:val="009D66AB"/>
    <w:rsid w:val="009D6A0A"/>
    <w:rsid w:val="009D7201"/>
    <w:rsid w:val="009D74F4"/>
    <w:rsid w:val="009E043B"/>
    <w:rsid w:val="009E058F"/>
    <w:rsid w:val="009E0A9E"/>
    <w:rsid w:val="009E1600"/>
    <w:rsid w:val="009E19A2"/>
    <w:rsid w:val="009E20AA"/>
    <w:rsid w:val="009E2776"/>
    <w:rsid w:val="009E2A3A"/>
    <w:rsid w:val="009E2C5F"/>
    <w:rsid w:val="009E378B"/>
    <w:rsid w:val="009E37D3"/>
    <w:rsid w:val="009E3AFD"/>
    <w:rsid w:val="009E3B27"/>
    <w:rsid w:val="009E3CDD"/>
    <w:rsid w:val="009E3D05"/>
    <w:rsid w:val="009E4024"/>
    <w:rsid w:val="009E414E"/>
    <w:rsid w:val="009E431D"/>
    <w:rsid w:val="009E4394"/>
    <w:rsid w:val="009E4444"/>
    <w:rsid w:val="009E472E"/>
    <w:rsid w:val="009E4B16"/>
    <w:rsid w:val="009E4D6B"/>
    <w:rsid w:val="009E51D2"/>
    <w:rsid w:val="009E52EE"/>
    <w:rsid w:val="009E544F"/>
    <w:rsid w:val="009E5687"/>
    <w:rsid w:val="009E57C5"/>
    <w:rsid w:val="009E59A7"/>
    <w:rsid w:val="009E5B4F"/>
    <w:rsid w:val="009E5C60"/>
    <w:rsid w:val="009E64DB"/>
    <w:rsid w:val="009E6794"/>
    <w:rsid w:val="009E684C"/>
    <w:rsid w:val="009E6A50"/>
    <w:rsid w:val="009E6F4A"/>
    <w:rsid w:val="009E7189"/>
    <w:rsid w:val="009E72F3"/>
    <w:rsid w:val="009E72FC"/>
    <w:rsid w:val="009E7329"/>
    <w:rsid w:val="009E740D"/>
    <w:rsid w:val="009E7563"/>
    <w:rsid w:val="009E758B"/>
    <w:rsid w:val="009E7784"/>
    <w:rsid w:val="009E7D7B"/>
    <w:rsid w:val="009E7E46"/>
    <w:rsid w:val="009E7FC1"/>
    <w:rsid w:val="009F01E1"/>
    <w:rsid w:val="009F0218"/>
    <w:rsid w:val="009F070D"/>
    <w:rsid w:val="009F0933"/>
    <w:rsid w:val="009F0A47"/>
    <w:rsid w:val="009F0B4D"/>
    <w:rsid w:val="009F0FBA"/>
    <w:rsid w:val="009F1096"/>
    <w:rsid w:val="009F136C"/>
    <w:rsid w:val="009F150E"/>
    <w:rsid w:val="009F18DD"/>
    <w:rsid w:val="009F1C47"/>
    <w:rsid w:val="009F2160"/>
    <w:rsid w:val="009F27AD"/>
    <w:rsid w:val="009F2C33"/>
    <w:rsid w:val="009F2D7F"/>
    <w:rsid w:val="009F3709"/>
    <w:rsid w:val="009F3C37"/>
    <w:rsid w:val="009F3FB5"/>
    <w:rsid w:val="009F40A9"/>
    <w:rsid w:val="009F421F"/>
    <w:rsid w:val="009F4DDD"/>
    <w:rsid w:val="009F50CA"/>
    <w:rsid w:val="009F5219"/>
    <w:rsid w:val="009F521F"/>
    <w:rsid w:val="009F553C"/>
    <w:rsid w:val="009F5853"/>
    <w:rsid w:val="009F58C3"/>
    <w:rsid w:val="009F5918"/>
    <w:rsid w:val="009F59F8"/>
    <w:rsid w:val="009F5DF3"/>
    <w:rsid w:val="009F5E10"/>
    <w:rsid w:val="009F644B"/>
    <w:rsid w:val="009F69D4"/>
    <w:rsid w:val="009F6F71"/>
    <w:rsid w:val="009F71EF"/>
    <w:rsid w:val="009F746A"/>
    <w:rsid w:val="009F7540"/>
    <w:rsid w:val="009F7626"/>
    <w:rsid w:val="009F7662"/>
    <w:rsid w:val="009F7A1D"/>
    <w:rsid w:val="00A0012E"/>
    <w:rsid w:val="00A0022B"/>
    <w:rsid w:val="00A00437"/>
    <w:rsid w:val="00A005B0"/>
    <w:rsid w:val="00A0088E"/>
    <w:rsid w:val="00A00B14"/>
    <w:rsid w:val="00A00E29"/>
    <w:rsid w:val="00A00E79"/>
    <w:rsid w:val="00A01172"/>
    <w:rsid w:val="00A01966"/>
    <w:rsid w:val="00A01F17"/>
    <w:rsid w:val="00A022A5"/>
    <w:rsid w:val="00A02F66"/>
    <w:rsid w:val="00A0312B"/>
    <w:rsid w:val="00A03839"/>
    <w:rsid w:val="00A03879"/>
    <w:rsid w:val="00A03A22"/>
    <w:rsid w:val="00A04288"/>
    <w:rsid w:val="00A042E7"/>
    <w:rsid w:val="00A04337"/>
    <w:rsid w:val="00A04634"/>
    <w:rsid w:val="00A04F99"/>
    <w:rsid w:val="00A0576F"/>
    <w:rsid w:val="00A05D3E"/>
    <w:rsid w:val="00A06119"/>
    <w:rsid w:val="00A06757"/>
    <w:rsid w:val="00A069B5"/>
    <w:rsid w:val="00A06CA7"/>
    <w:rsid w:val="00A07484"/>
    <w:rsid w:val="00A07A48"/>
    <w:rsid w:val="00A07A87"/>
    <w:rsid w:val="00A07C87"/>
    <w:rsid w:val="00A07FCF"/>
    <w:rsid w:val="00A1061A"/>
    <w:rsid w:val="00A106F8"/>
    <w:rsid w:val="00A10749"/>
    <w:rsid w:val="00A108EE"/>
    <w:rsid w:val="00A10BB8"/>
    <w:rsid w:val="00A10D0E"/>
    <w:rsid w:val="00A1187C"/>
    <w:rsid w:val="00A11A45"/>
    <w:rsid w:val="00A121E1"/>
    <w:rsid w:val="00A127BD"/>
    <w:rsid w:val="00A12A65"/>
    <w:rsid w:val="00A12AEB"/>
    <w:rsid w:val="00A12C47"/>
    <w:rsid w:val="00A12D13"/>
    <w:rsid w:val="00A12FA0"/>
    <w:rsid w:val="00A1304B"/>
    <w:rsid w:val="00A132F7"/>
    <w:rsid w:val="00A137E4"/>
    <w:rsid w:val="00A139DD"/>
    <w:rsid w:val="00A139F8"/>
    <w:rsid w:val="00A141DD"/>
    <w:rsid w:val="00A145BF"/>
    <w:rsid w:val="00A14813"/>
    <w:rsid w:val="00A14C6B"/>
    <w:rsid w:val="00A151B6"/>
    <w:rsid w:val="00A15272"/>
    <w:rsid w:val="00A1566A"/>
    <w:rsid w:val="00A16219"/>
    <w:rsid w:val="00A162FF"/>
    <w:rsid w:val="00A16547"/>
    <w:rsid w:val="00A165BF"/>
    <w:rsid w:val="00A16934"/>
    <w:rsid w:val="00A16AB9"/>
    <w:rsid w:val="00A16C00"/>
    <w:rsid w:val="00A16D0F"/>
    <w:rsid w:val="00A16D94"/>
    <w:rsid w:val="00A17257"/>
    <w:rsid w:val="00A172E8"/>
    <w:rsid w:val="00A172F2"/>
    <w:rsid w:val="00A174EA"/>
    <w:rsid w:val="00A17581"/>
    <w:rsid w:val="00A179FF"/>
    <w:rsid w:val="00A20214"/>
    <w:rsid w:val="00A209BE"/>
    <w:rsid w:val="00A2126E"/>
    <w:rsid w:val="00A21872"/>
    <w:rsid w:val="00A2191E"/>
    <w:rsid w:val="00A21A36"/>
    <w:rsid w:val="00A21A85"/>
    <w:rsid w:val="00A21CB0"/>
    <w:rsid w:val="00A22461"/>
    <w:rsid w:val="00A22883"/>
    <w:rsid w:val="00A22B5D"/>
    <w:rsid w:val="00A22D6E"/>
    <w:rsid w:val="00A23144"/>
    <w:rsid w:val="00A23564"/>
    <w:rsid w:val="00A2390D"/>
    <w:rsid w:val="00A23AAB"/>
    <w:rsid w:val="00A2425A"/>
    <w:rsid w:val="00A24401"/>
    <w:rsid w:val="00A2446C"/>
    <w:rsid w:val="00A2498D"/>
    <w:rsid w:val="00A24A60"/>
    <w:rsid w:val="00A24D26"/>
    <w:rsid w:val="00A24F72"/>
    <w:rsid w:val="00A25294"/>
    <w:rsid w:val="00A253E6"/>
    <w:rsid w:val="00A254EE"/>
    <w:rsid w:val="00A2564B"/>
    <w:rsid w:val="00A259E1"/>
    <w:rsid w:val="00A25BE7"/>
    <w:rsid w:val="00A2613E"/>
    <w:rsid w:val="00A264A1"/>
    <w:rsid w:val="00A26896"/>
    <w:rsid w:val="00A26A25"/>
    <w:rsid w:val="00A26DF7"/>
    <w:rsid w:val="00A26EDA"/>
    <w:rsid w:val="00A27008"/>
    <w:rsid w:val="00A279CF"/>
    <w:rsid w:val="00A27B0F"/>
    <w:rsid w:val="00A27CDF"/>
    <w:rsid w:val="00A30425"/>
    <w:rsid w:val="00A30915"/>
    <w:rsid w:val="00A30938"/>
    <w:rsid w:val="00A309C6"/>
    <w:rsid w:val="00A30B43"/>
    <w:rsid w:val="00A30D13"/>
    <w:rsid w:val="00A311CB"/>
    <w:rsid w:val="00A3164D"/>
    <w:rsid w:val="00A319D0"/>
    <w:rsid w:val="00A31B15"/>
    <w:rsid w:val="00A31D76"/>
    <w:rsid w:val="00A31FD4"/>
    <w:rsid w:val="00A32267"/>
    <w:rsid w:val="00A32316"/>
    <w:rsid w:val="00A324AA"/>
    <w:rsid w:val="00A328D9"/>
    <w:rsid w:val="00A33172"/>
    <w:rsid w:val="00A33301"/>
    <w:rsid w:val="00A333C7"/>
    <w:rsid w:val="00A338EA"/>
    <w:rsid w:val="00A34008"/>
    <w:rsid w:val="00A3404C"/>
    <w:rsid w:val="00A342DE"/>
    <w:rsid w:val="00A34319"/>
    <w:rsid w:val="00A3432B"/>
    <w:rsid w:val="00A34568"/>
    <w:rsid w:val="00A3461D"/>
    <w:rsid w:val="00A34647"/>
    <w:rsid w:val="00A346BA"/>
    <w:rsid w:val="00A34A29"/>
    <w:rsid w:val="00A34B9D"/>
    <w:rsid w:val="00A34C67"/>
    <w:rsid w:val="00A34D62"/>
    <w:rsid w:val="00A353BE"/>
    <w:rsid w:val="00A354E8"/>
    <w:rsid w:val="00A35A23"/>
    <w:rsid w:val="00A3611D"/>
    <w:rsid w:val="00A36339"/>
    <w:rsid w:val="00A3659B"/>
    <w:rsid w:val="00A366E4"/>
    <w:rsid w:val="00A37815"/>
    <w:rsid w:val="00A37EC8"/>
    <w:rsid w:val="00A4026C"/>
    <w:rsid w:val="00A40E6F"/>
    <w:rsid w:val="00A40F6B"/>
    <w:rsid w:val="00A410D9"/>
    <w:rsid w:val="00A415A0"/>
    <w:rsid w:val="00A418FB"/>
    <w:rsid w:val="00A41AEB"/>
    <w:rsid w:val="00A41FAE"/>
    <w:rsid w:val="00A41FE3"/>
    <w:rsid w:val="00A420AA"/>
    <w:rsid w:val="00A4356B"/>
    <w:rsid w:val="00A4376F"/>
    <w:rsid w:val="00A43A1B"/>
    <w:rsid w:val="00A441A0"/>
    <w:rsid w:val="00A45007"/>
    <w:rsid w:val="00A45035"/>
    <w:rsid w:val="00A453C9"/>
    <w:rsid w:val="00A4549F"/>
    <w:rsid w:val="00A45738"/>
    <w:rsid w:val="00A45B9B"/>
    <w:rsid w:val="00A45E23"/>
    <w:rsid w:val="00A462FE"/>
    <w:rsid w:val="00A46360"/>
    <w:rsid w:val="00A46CA8"/>
    <w:rsid w:val="00A46FD0"/>
    <w:rsid w:val="00A47016"/>
    <w:rsid w:val="00A4708A"/>
    <w:rsid w:val="00A4715F"/>
    <w:rsid w:val="00A471B5"/>
    <w:rsid w:val="00A475A5"/>
    <w:rsid w:val="00A4787E"/>
    <w:rsid w:val="00A47D35"/>
    <w:rsid w:val="00A500DB"/>
    <w:rsid w:val="00A501C9"/>
    <w:rsid w:val="00A50506"/>
    <w:rsid w:val="00A50E6F"/>
    <w:rsid w:val="00A5179B"/>
    <w:rsid w:val="00A51953"/>
    <w:rsid w:val="00A51AF7"/>
    <w:rsid w:val="00A51D79"/>
    <w:rsid w:val="00A51E63"/>
    <w:rsid w:val="00A51E92"/>
    <w:rsid w:val="00A523B6"/>
    <w:rsid w:val="00A52D80"/>
    <w:rsid w:val="00A53876"/>
    <w:rsid w:val="00A53AEC"/>
    <w:rsid w:val="00A53F55"/>
    <w:rsid w:val="00A54145"/>
    <w:rsid w:val="00A5417B"/>
    <w:rsid w:val="00A542E5"/>
    <w:rsid w:val="00A5450D"/>
    <w:rsid w:val="00A54599"/>
    <w:rsid w:val="00A54B82"/>
    <w:rsid w:val="00A54BD4"/>
    <w:rsid w:val="00A54D3D"/>
    <w:rsid w:val="00A54DD7"/>
    <w:rsid w:val="00A55425"/>
    <w:rsid w:val="00A55688"/>
    <w:rsid w:val="00A5577B"/>
    <w:rsid w:val="00A55BE3"/>
    <w:rsid w:val="00A560AB"/>
    <w:rsid w:val="00A56185"/>
    <w:rsid w:val="00A5619A"/>
    <w:rsid w:val="00A565CA"/>
    <w:rsid w:val="00A56974"/>
    <w:rsid w:val="00A569D4"/>
    <w:rsid w:val="00A5700B"/>
    <w:rsid w:val="00A57281"/>
    <w:rsid w:val="00A57F1A"/>
    <w:rsid w:val="00A60163"/>
    <w:rsid w:val="00A6038D"/>
    <w:rsid w:val="00A60864"/>
    <w:rsid w:val="00A60C3A"/>
    <w:rsid w:val="00A60CF0"/>
    <w:rsid w:val="00A60DAE"/>
    <w:rsid w:val="00A61327"/>
    <w:rsid w:val="00A61429"/>
    <w:rsid w:val="00A61514"/>
    <w:rsid w:val="00A61645"/>
    <w:rsid w:val="00A6188F"/>
    <w:rsid w:val="00A619AC"/>
    <w:rsid w:val="00A61D06"/>
    <w:rsid w:val="00A62080"/>
    <w:rsid w:val="00A62290"/>
    <w:rsid w:val="00A629CA"/>
    <w:rsid w:val="00A62AF9"/>
    <w:rsid w:val="00A62B6C"/>
    <w:rsid w:val="00A62D51"/>
    <w:rsid w:val="00A630A2"/>
    <w:rsid w:val="00A632B8"/>
    <w:rsid w:val="00A63466"/>
    <w:rsid w:val="00A63BF3"/>
    <w:rsid w:val="00A63D9E"/>
    <w:rsid w:val="00A63EC6"/>
    <w:rsid w:val="00A63FF7"/>
    <w:rsid w:val="00A6460E"/>
    <w:rsid w:val="00A64926"/>
    <w:rsid w:val="00A64942"/>
    <w:rsid w:val="00A649FE"/>
    <w:rsid w:val="00A65091"/>
    <w:rsid w:val="00A65817"/>
    <w:rsid w:val="00A6590D"/>
    <w:rsid w:val="00A65911"/>
    <w:rsid w:val="00A65ECD"/>
    <w:rsid w:val="00A6610A"/>
    <w:rsid w:val="00A6643C"/>
    <w:rsid w:val="00A66903"/>
    <w:rsid w:val="00A66D67"/>
    <w:rsid w:val="00A66E6F"/>
    <w:rsid w:val="00A673CB"/>
    <w:rsid w:val="00A67544"/>
    <w:rsid w:val="00A67CD4"/>
    <w:rsid w:val="00A67D5B"/>
    <w:rsid w:val="00A701FD"/>
    <w:rsid w:val="00A7075B"/>
    <w:rsid w:val="00A7077A"/>
    <w:rsid w:val="00A708B5"/>
    <w:rsid w:val="00A71891"/>
    <w:rsid w:val="00A7189A"/>
    <w:rsid w:val="00A71939"/>
    <w:rsid w:val="00A71B3B"/>
    <w:rsid w:val="00A71CE6"/>
    <w:rsid w:val="00A71D23"/>
    <w:rsid w:val="00A71DF1"/>
    <w:rsid w:val="00A72709"/>
    <w:rsid w:val="00A72A6E"/>
    <w:rsid w:val="00A72ACE"/>
    <w:rsid w:val="00A72DAF"/>
    <w:rsid w:val="00A72DFD"/>
    <w:rsid w:val="00A72E8A"/>
    <w:rsid w:val="00A730CB"/>
    <w:rsid w:val="00A73188"/>
    <w:rsid w:val="00A731F5"/>
    <w:rsid w:val="00A7333A"/>
    <w:rsid w:val="00A73D0D"/>
    <w:rsid w:val="00A73E7D"/>
    <w:rsid w:val="00A743CB"/>
    <w:rsid w:val="00A748A5"/>
    <w:rsid w:val="00A749D6"/>
    <w:rsid w:val="00A74A92"/>
    <w:rsid w:val="00A750DE"/>
    <w:rsid w:val="00A750F4"/>
    <w:rsid w:val="00A7524F"/>
    <w:rsid w:val="00A75CC1"/>
    <w:rsid w:val="00A75E88"/>
    <w:rsid w:val="00A760E2"/>
    <w:rsid w:val="00A764B7"/>
    <w:rsid w:val="00A76AB0"/>
    <w:rsid w:val="00A770A7"/>
    <w:rsid w:val="00A770AB"/>
    <w:rsid w:val="00A77106"/>
    <w:rsid w:val="00A77141"/>
    <w:rsid w:val="00A775D7"/>
    <w:rsid w:val="00A77671"/>
    <w:rsid w:val="00A77B48"/>
    <w:rsid w:val="00A77D28"/>
    <w:rsid w:val="00A80002"/>
    <w:rsid w:val="00A8056E"/>
    <w:rsid w:val="00A8091A"/>
    <w:rsid w:val="00A80B0F"/>
    <w:rsid w:val="00A810BC"/>
    <w:rsid w:val="00A81371"/>
    <w:rsid w:val="00A8170F"/>
    <w:rsid w:val="00A8176E"/>
    <w:rsid w:val="00A81CE3"/>
    <w:rsid w:val="00A81CF5"/>
    <w:rsid w:val="00A821B9"/>
    <w:rsid w:val="00A8228A"/>
    <w:rsid w:val="00A828E5"/>
    <w:rsid w:val="00A82B38"/>
    <w:rsid w:val="00A82D58"/>
    <w:rsid w:val="00A8318C"/>
    <w:rsid w:val="00A83712"/>
    <w:rsid w:val="00A8399D"/>
    <w:rsid w:val="00A83B49"/>
    <w:rsid w:val="00A83E3D"/>
    <w:rsid w:val="00A83F5A"/>
    <w:rsid w:val="00A8443A"/>
    <w:rsid w:val="00A8479C"/>
    <w:rsid w:val="00A84825"/>
    <w:rsid w:val="00A84EDB"/>
    <w:rsid w:val="00A8557B"/>
    <w:rsid w:val="00A85A05"/>
    <w:rsid w:val="00A85AB3"/>
    <w:rsid w:val="00A85D2B"/>
    <w:rsid w:val="00A86963"/>
    <w:rsid w:val="00A86B8A"/>
    <w:rsid w:val="00A86D63"/>
    <w:rsid w:val="00A8714C"/>
    <w:rsid w:val="00A871DC"/>
    <w:rsid w:val="00A87797"/>
    <w:rsid w:val="00A87A56"/>
    <w:rsid w:val="00A90080"/>
    <w:rsid w:val="00A902BF"/>
    <w:rsid w:val="00A90A28"/>
    <w:rsid w:val="00A90A3A"/>
    <w:rsid w:val="00A90C4E"/>
    <w:rsid w:val="00A90E72"/>
    <w:rsid w:val="00A91D41"/>
    <w:rsid w:val="00A91E25"/>
    <w:rsid w:val="00A91E61"/>
    <w:rsid w:val="00A91F63"/>
    <w:rsid w:val="00A92021"/>
    <w:rsid w:val="00A922A2"/>
    <w:rsid w:val="00A9250A"/>
    <w:rsid w:val="00A9250F"/>
    <w:rsid w:val="00A92754"/>
    <w:rsid w:val="00A92F79"/>
    <w:rsid w:val="00A9327B"/>
    <w:rsid w:val="00A93528"/>
    <w:rsid w:val="00A937C3"/>
    <w:rsid w:val="00A939D7"/>
    <w:rsid w:val="00A93B69"/>
    <w:rsid w:val="00A94532"/>
    <w:rsid w:val="00A94AD4"/>
    <w:rsid w:val="00A95E2D"/>
    <w:rsid w:val="00A95EC2"/>
    <w:rsid w:val="00A96083"/>
    <w:rsid w:val="00A963C7"/>
    <w:rsid w:val="00A96D01"/>
    <w:rsid w:val="00A96F37"/>
    <w:rsid w:val="00A970A9"/>
    <w:rsid w:val="00A97167"/>
    <w:rsid w:val="00A9719D"/>
    <w:rsid w:val="00A97A27"/>
    <w:rsid w:val="00A97CD3"/>
    <w:rsid w:val="00AA083B"/>
    <w:rsid w:val="00AA0B60"/>
    <w:rsid w:val="00AA1112"/>
    <w:rsid w:val="00AA147C"/>
    <w:rsid w:val="00AA1626"/>
    <w:rsid w:val="00AA1752"/>
    <w:rsid w:val="00AA1C25"/>
    <w:rsid w:val="00AA1E11"/>
    <w:rsid w:val="00AA20E8"/>
    <w:rsid w:val="00AA2A27"/>
    <w:rsid w:val="00AA2BA8"/>
    <w:rsid w:val="00AA36FF"/>
    <w:rsid w:val="00AA3A08"/>
    <w:rsid w:val="00AA3DB7"/>
    <w:rsid w:val="00AA41AF"/>
    <w:rsid w:val="00AA4351"/>
    <w:rsid w:val="00AA51F5"/>
    <w:rsid w:val="00AA543D"/>
    <w:rsid w:val="00AA578F"/>
    <w:rsid w:val="00AA5E3B"/>
    <w:rsid w:val="00AA6000"/>
    <w:rsid w:val="00AA6140"/>
    <w:rsid w:val="00AA615C"/>
    <w:rsid w:val="00AA6420"/>
    <w:rsid w:val="00AA6497"/>
    <w:rsid w:val="00AA68B4"/>
    <w:rsid w:val="00AA6DDC"/>
    <w:rsid w:val="00AA7399"/>
    <w:rsid w:val="00AA73DC"/>
    <w:rsid w:val="00AA76DD"/>
    <w:rsid w:val="00AA79B9"/>
    <w:rsid w:val="00AB0056"/>
    <w:rsid w:val="00AB011D"/>
    <w:rsid w:val="00AB035F"/>
    <w:rsid w:val="00AB0543"/>
    <w:rsid w:val="00AB0AC9"/>
    <w:rsid w:val="00AB15EA"/>
    <w:rsid w:val="00AB185A"/>
    <w:rsid w:val="00AB1BA7"/>
    <w:rsid w:val="00AB1D2C"/>
    <w:rsid w:val="00AB1D91"/>
    <w:rsid w:val="00AB1E04"/>
    <w:rsid w:val="00AB216E"/>
    <w:rsid w:val="00AB240C"/>
    <w:rsid w:val="00AB2706"/>
    <w:rsid w:val="00AB2BC7"/>
    <w:rsid w:val="00AB2EE9"/>
    <w:rsid w:val="00AB30E9"/>
    <w:rsid w:val="00AB3113"/>
    <w:rsid w:val="00AB3316"/>
    <w:rsid w:val="00AB348A"/>
    <w:rsid w:val="00AB3C08"/>
    <w:rsid w:val="00AB3E90"/>
    <w:rsid w:val="00AB43EC"/>
    <w:rsid w:val="00AB4BA3"/>
    <w:rsid w:val="00AB4BF4"/>
    <w:rsid w:val="00AB4CB4"/>
    <w:rsid w:val="00AB4E90"/>
    <w:rsid w:val="00AB5511"/>
    <w:rsid w:val="00AB5658"/>
    <w:rsid w:val="00AB592D"/>
    <w:rsid w:val="00AB5A9B"/>
    <w:rsid w:val="00AB5ADF"/>
    <w:rsid w:val="00AB5B70"/>
    <w:rsid w:val="00AB5E57"/>
    <w:rsid w:val="00AB627C"/>
    <w:rsid w:val="00AB6641"/>
    <w:rsid w:val="00AB66BF"/>
    <w:rsid w:val="00AB6A9F"/>
    <w:rsid w:val="00AB6E96"/>
    <w:rsid w:val="00AB6FA0"/>
    <w:rsid w:val="00AB725F"/>
    <w:rsid w:val="00AB758A"/>
    <w:rsid w:val="00AB769E"/>
    <w:rsid w:val="00AB793C"/>
    <w:rsid w:val="00AB7A6E"/>
    <w:rsid w:val="00AB7C8E"/>
    <w:rsid w:val="00AC029B"/>
    <w:rsid w:val="00AC02AC"/>
    <w:rsid w:val="00AC0705"/>
    <w:rsid w:val="00AC0973"/>
    <w:rsid w:val="00AC109B"/>
    <w:rsid w:val="00AC1222"/>
    <w:rsid w:val="00AC16C6"/>
    <w:rsid w:val="00AC1A74"/>
    <w:rsid w:val="00AC1FBB"/>
    <w:rsid w:val="00AC20DA"/>
    <w:rsid w:val="00AC2437"/>
    <w:rsid w:val="00AC2522"/>
    <w:rsid w:val="00AC2775"/>
    <w:rsid w:val="00AC27C1"/>
    <w:rsid w:val="00AC2AB7"/>
    <w:rsid w:val="00AC2F50"/>
    <w:rsid w:val="00AC36E2"/>
    <w:rsid w:val="00AC3A46"/>
    <w:rsid w:val="00AC3BAC"/>
    <w:rsid w:val="00AC3D97"/>
    <w:rsid w:val="00AC3F10"/>
    <w:rsid w:val="00AC4094"/>
    <w:rsid w:val="00AC425B"/>
    <w:rsid w:val="00AC4352"/>
    <w:rsid w:val="00AC4542"/>
    <w:rsid w:val="00AC4591"/>
    <w:rsid w:val="00AC4E87"/>
    <w:rsid w:val="00AC4FCB"/>
    <w:rsid w:val="00AC5D63"/>
    <w:rsid w:val="00AC6038"/>
    <w:rsid w:val="00AC6083"/>
    <w:rsid w:val="00AC6EA8"/>
    <w:rsid w:val="00AC73EA"/>
    <w:rsid w:val="00AC74DA"/>
    <w:rsid w:val="00AC79D1"/>
    <w:rsid w:val="00AC7A2B"/>
    <w:rsid w:val="00AC7C25"/>
    <w:rsid w:val="00AC7D99"/>
    <w:rsid w:val="00AD00A6"/>
    <w:rsid w:val="00AD05E8"/>
    <w:rsid w:val="00AD06D9"/>
    <w:rsid w:val="00AD06EC"/>
    <w:rsid w:val="00AD0901"/>
    <w:rsid w:val="00AD093A"/>
    <w:rsid w:val="00AD0A51"/>
    <w:rsid w:val="00AD0AEF"/>
    <w:rsid w:val="00AD0B37"/>
    <w:rsid w:val="00AD0B53"/>
    <w:rsid w:val="00AD0F3F"/>
    <w:rsid w:val="00AD102C"/>
    <w:rsid w:val="00AD11F7"/>
    <w:rsid w:val="00AD1CD9"/>
    <w:rsid w:val="00AD1DB7"/>
    <w:rsid w:val="00AD2852"/>
    <w:rsid w:val="00AD2AB7"/>
    <w:rsid w:val="00AD3151"/>
    <w:rsid w:val="00AD3976"/>
    <w:rsid w:val="00AD3C68"/>
    <w:rsid w:val="00AD4241"/>
    <w:rsid w:val="00AD4307"/>
    <w:rsid w:val="00AD45A7"/>
    <w:rsid w:val="00AD4A3E"/>
    <w:rsid w:val="00AD4B34"/>
    <w:rsid w:val="00AD4D2A"/>
    <w:rsid w:val="00AD4E98"/>
    <w:rsid w:val="00AD53A7"/>
    <w:rsid w:val="00AD542F"/>
    <w:rsid w:val="00AD5B45"/>
    <w:rsid w:val="00AD63D6"/>
    <w:rsid w:val="00AD6951"/>
    <w:rsid w:val="00AD6AF3"/>
    <w:rsid w:val="00AD70FD"/>
    <w:rsid w:val="00AD7305"/>
    <w:rsid w:val="00AD7542"/>
    <w:rsid w:val="00AD79E0"/>
    <w:rsid w:val="00AD7CB5"/>
    <w:rsid w:val="00AD7E64"/>
    <w:rsid w:val="00AD7F3B"/>
    <w:rsid w:val="00AE02F2"/>
    <w:rsid w:val="00AE0455"/>
    <w:rsid w:val="00AE076B"/>
    <w:rsid w:val="00AE0C56"/>
    <w:rsid w:val="00AE136E"/>
    <w:rsid w:val="00AE149E"/>
    <w:rsid w:val="00AE14DB"/>
    <w:rsid w:val="00AE22F2"/>
    <w:rsid w:val="00AE2447"/>
    <w:rsid w:val="00AE262C"/>
    <w:rsid w:val="00AE2889"/>
    <w:rsid w:val="00AE2914"/>
    <w:rsid w:val="00AE29FC"/>
    <w:rsid w:val="00AE2F3F"/>
    <w:rsid w:val="00AE30DD"/>
    <w:rsid w:val="00AE3891"/>
    <w:rsid w:val="00AE3A66"/>
    <w:rsid w:val="00AE3B4E"/>
    <w:rsid w:val="00AE3BE9"/>
    <w:rsid w:val="00AE42A0"/>
    <w:rsid w:val="00AE4B31"/>
    <w:rsid w:val="00AE4D5E"/>
    <w:rsid w:val="00AE4E46"/>
    <w:rsid w:val="00AE528D"/>
    <w:rsid w:val="00AE53B9"/>
    <w:rsid w:val="00AE5404"/>
    <w:rsid w:val="00AE5945"/>
    <w:rsid w:val="00AE59EC"/>
    <w:rsid w:val="00AE5F28"/>
    <w:rsid w:val="00AE6212"/>
    <w:rsid w:val="00AE6333"/>
    <w:rsid w:val="00AE6782"/>
    <w:rsid w:val="00AE67B3"/>
    <w:rsid w:val="00AE6E32"/>
    <w:rsid w:val="00AE755D"/>
    <w:rsid w:val="00AE7601"/>
    <w:rsid w:val="00AE7864"/>
    <w:rsid w:val="00AE7949"/>
    <w:rsid w:val="00AE7C35"/>
    <w:rsid w:val="00AF04F9"/>
    <w:rsid w:val="00AF0D46"/>
    <w:rsid w:val="00AF104C"/>
    <w:rsid w:val="00AF12E2"/>
    <w:rsid w:val="00AF171C"/>
    <w:rsid w:val="00AF1D0F"/>
    <w:rsid w:val="00AF1E86"/>
    <w:rsid w:val="00AF226E"/>
    <w:rsid w:val="00AF25D5"/>
    <w:rsid w:val="00AF2EEE"/>
    <w:rsid w:val="00AF361D"/>
    <w:rsid w:val="00AF3DBB"/>
    <w:rsid w:val="00AF4659"/>
    <w:rsid w:val="00AF4934"/>
    <w:rsid w:val="00AF4B1D"/>
    <w:rsid w:val="00AF5099"/>
    <w:rsid w:val="00AF5194"/>
    <w:rsid w:val="00AF5334"/>
    <w:rsid w:val="00AF53EF"/>
    <w:rsid w:val="00AF5DCA"/>
    <w:rsid w:val="00AF5F58"/>
    <w:rsid w:val="00AF63A8"/>
    <w:rsid w:val="00AF6B55"/>
    <w:rsid w:val="00AF6EBE"/>
    <w:rsid w:val="00AF73C3"/>
    <w:rsid w:val="00AF7603"/>
    <w:rsid w:val="00AF78FE"/>
    <w:rsid w:val="00AF795C"/>
    <w:rsid w:val="00AF7C07"/>
    <w:rsid w:val="00B00106"/>
    <w:rsid w:val="00B00339"/>
    <w:rsid w:val="00B00752"/>
    <w:rsid w:val="00B007AD"/>
    <w:rsid w:val="00B007BB"/>
    <w:rsid w:val="00B00984"/>
    <w:rsid w:val="00B009FC"/>
    <w:rsid w:val="00B00B39"/>
    <w:rsid w:val="00B00F62"/>
    <w:rsid w:val="00B01401"/>
    <w:rsid w:val="00B0164B"/>
    <w:rsid w:val="00B01BB1"/>
    <w:rsid w:val="00B026C1"/>
    <w:rsid w:val="00B0274F"/>
    <w:rsid w:val="00B02B9C"/>
    <w:rsid w:val="00B02D5C"/>
    <w:rsid w:val="00B0353B"/>
    <w:rsid w:val="00B0378D"/>
    <w:rsid w:val="00B040B2"/>
    <w:rsid w:val="00B04102"/>
    <w:rsid w:val="00B045F3"/>
    <w:rsid w:val="00B0494C"/>
    <w:rsid w:val="00B049DD"/>
    <w:rsid w:val="00B055CE"/>
    <w:rsid w:val="00B05683"/>
    <w:rsid w:val="00B05A93"/>
    <w:rsid w:val="00B0612F"/>
    <w:rsid w:val="00B06236"/>
    <w:rsid w:val="00B06F22"/>
    <w:rsid w:val="00B06F55"/>
    <w:rsid w:val="00B07437"/>
    <w:rsid w:val="00B074B4"/>
    <w:rsid w:val="00B074F5"/>
    <w:rsid w:val="00B07CBE"/>
    <w:rsid w:val="00B07EDB"/>
    <w:rsid w:val="00B10467"/>
    <w:rsid w:val="00B1049C"/>
    <w:rsid w:val="00B10558"/>
    <w:rsid w:val="00B107EB"/>
    <w:rsid w:val="00B10E15"/>
    <w:rsid w:val="00B11142"/>
    <w:rsid w:val="00B116D3"/>
    <w:rsid w:val="00B1191C"/>
    <w:rsid w:val="00B11C1B"/>
    <w:rsid w:val="00B11D47"/>
    <w:rsid w:val="00B11F81"/>
    <w:rsid w:val="00B125E5"/>
    <w:rsid w:val="00B128DD"/>
    <w:rsid w:val="00B12BC1"/>
    <w:rsid w:val="00B13149"/>
    <w:rsid w:val="00B1324D"/>
    <w:rsid w:val="00B13457"/>
    <w:rsid w:val="00B1352D"/>
    <w:rsid w:val="00B137F4"/>
    <w:rsid w:val="00B138CA"/>
    <w:rsid w:val="00B13B2F"/>
    <w:rsid w:val="00B13DDC"/>
    <w:rsid w:val="00B13F7E"/>
    <w:rsid w:val="00B1557F"/>
    <w:rsid w:val="00B156A9"/>
    <w:rsid w:val="00B15CDA"/>
    <w:rsid w:val="00B15EA1"/>
    <w:rsid w:val="00B15F83"/>
    <w:rsid w:val="00B160FF"/>
    <w:rsid w:val="00B16322"/>
    <w:rsid w:val="00B1662E"/>
    <w:rsid w:val="00B16753"/>
    <w:rsid w:val="00B16877"/>
    <w:rsid w:val="00B16944"/>
    <w:rsid w:val="00B16A5C"/>
    <w:rsid w:val="00B16B55"/>
    <w:rsid w:val="00B17351"/>
    <w:rsid w:val="00B177BB"/>
    <w:rsid w:val="00B200DA"/>
    <w:rsid w:val="00B20317"/>
    <w:rsid w:val="00B205DF"/>
    <w:rsid w:val="00B20CF6"/>
    <w:rsid w:val="00B220E3"/>
    <w:rsid w:val="00B224FC"/>
    <w:rsid w:val="00B22738"/>
    <w:rsid w:val="00B22AC8"/>
    <w:rsid w:val="00B22C0D"/>
    <w:rsid w:val="00B22F54"/>
    <w:rsid w:val="00B22FCF"/>
    <w:rsid w:val="00B23043"/>
    <w:rsid w:val="00B232B3"/>
    <w:rsid w:val="00B23AF4"/>
    <w:rsid w:val="00B23C15"/>
    <w:rsid w:val="00B23CC4"/>
    <w:rsid w:val="00B246C9"/>
    <w:rsid w:val="00B24A7F"/>
    <w:rsid w:val="00B252FA"/>
    <w:rsid w:val="00B25487"/>
    <w:rsid w:val="00B25656"/>
    <w:rsid w:val="00B25762"/>
    <w:rsid w:val="00B25B40"/>
    <w:rsid w:val="00B25B56"/>
    <w:rsid w:val="00B25D79"/>
    <w:rsid w:val="00B25FDE"/>
    <w:rsid w:val="00B264A2"/>
    <w:rsid w:val="00B26683"/>
    <w:rsid w:val="00B26817"/>
    <w:rsid w:val="00B26AB0"/>
    <w:rsid w:val="00B26AD2"/>
    <w:rsid w:val="00B26CA2"/>
    <w:rsid w:val="00B27A45"/>
    <w:rsid w:val="00B27AC8"/>
    <w:rsid w:val="00B27BF8"/>
    <w:rsid w:val="00B301B0"/>
    <w:rsid w:val="00B3028C"/>
    <w:rsid w:val="00B30617"/>
    <w:rsid w:val="00B306D2"/>
    <w:rsid w:val="00B30AC0"/>
    <w:rsid w:val="00B30B4E"/>
    <w:rsid w:val="00B30BB4"/>
    <w:rsid w:val="00B30C12"/>
    <w:rsid w:val="00B30D7F"/>
    <w:rsid w:val="00B30F72"/>
    <w:rsid w:val="00B31246"/>
    <w:rsid w:val="00B32447"/>
    <w:rsid w:val="00B32545"/>
    <w:rsid w:val="00B326FF"/>
    <w:rsid w:val="00B3342E"/>
    <w:rsid w:val="00B340AA"/>
    <w:rsid w:val="00B34406"/>
    <w:rsid w:val="00B3441C"/>
    <w:rsid w:val="00B3459A"/>
    <w:rsid w:val="00B34A9F"/>
    <w:rsid w:val="00B34B80"/>
    <w:rsid w:val="00B35CDA"/>
    <w:rsid w:val="00B36114"/>
    <w:rsid w:val="00B361CC"/>
    <w:rsid w:val="00B36416"/>
    <w:rsid w:val="00B366FA"/>
    <w:rsid w:val="00B367B9"/>
    <w:rsid w:val="00B36D8E"/>
    <w:rsid w:val="00B3764A"/>
    <w:rsid w:val="00B3766C"/>
    <w:rsid w:val="00B376E4"/>
    <w:rsid w:val="00B37D97"/>
    <w:rsid w:val="00B37E76"/>
    <w:rsid w:val="00B37FB2"/>
    <w:rsid w:val="00B40043"/>
    <w:rsid w:val="00B40604"/>
    <w:rsid w:val="00B40AC0"/>
    <w:rsid w:val="00B411BD"/>
    <w:rsid w:val="00B41559"/>
    <w:rsid w:val="00B418E8"/>
    <w:rsid w:val="00B42128"/>
    <w:rsid w:val="00B42285"/>
    <w:rsid w:val="00B4274B"/>
    <w:rsid w:val="00B42856"/>
    <w:rsid w:val="00B42950"/>
    <w:rsid w:val="00B42F9D"/>
    <w:rsid w:val="00B4305C"/>
    <w:rsid w:val="00B43072"/>
    <w:rsid w:val="00B435B1"/>
    <w:rsid w:val="00B4367F"/>
    <w:rsid w:val="00B4388F"/>
    <w:rsid w:val="00B438BA"/>
    <w:rsid w:val="00B44194"/>
    <w:rsid w:val="00B449B0"/>
    <w:rsid w:val="00B44F99"/>
    <w:rsid w:val="00B45109"/>
    <w:rsid w:val="00B45151"/>
    <w:rsid w:val="00B45264"/>
    <w:rsid w:val="00B4549D"/>
    <w:rsid w:val="00B45690"/>
    <w:rsid w:val="00B45876"/>
    <w:rsid w:val="00B458E7"/>
    <w:rsid w:val="00B45C33"/>
    <w:rsid w:val="00B46694"/>
    <w:rsid w:val="00B46CCA"/>
    <w:rsid w:val="00B47855"/>
    <w:rsid w:val="00B478E3"/>
    <w:rsid w:val="00B47AB3"/>
    <w:rsid w:val="00B503BC"/>
    <w:rsid w:val="00B5041E"/>
    <w:rsid w:val="00B5045D"/>
    <w:rsid w:val="00B5079C"/>
    <w:rsid w:val="00B50F4B"/>
    <w:rsid w:val="00B51542"/>
    <w:rsid w:val="00B51587"/>
    <w:rsid w:val="00B5191C"/>
    <w:rsid w:val="00B51C12"/>
    <w:rsid w:val="00B51CCB"/>
    <w:rsid w:val="00B51D1D"/>
    <w:rsid w:val="00B52485"/>
    <w:rsid w:val="00B5310E"/>
    <w:rsid w:val="00B5342D"/>
    <w:rsid w:val="00B53560"/>
    <w:rsid w:val="00B54026"/>
    <w:rsid w:val="00B5439E"/>
    <w:rsid w:val="00B545BF"/>
    <w:rsid w:val="00B549CC"/>
    <w:rsid w:val="00B54A04"/>
    <w:rsid w:val="00B54A9D"/>
    <w:rsid w:val="00B54ACC"/>
    <w:rsid w:val="00B54DCB"/>
    <w:rsid w:val="00B55181"/>
    <w:rsid w:val="00B55AC2"/>
    <w:rsid w:val="00B55FFB"/>
    <w:rsid w:val="00B560C9"/>
    <w:rsid w:val="00B56533"/>
    <w:rsid w:val="00B56CFC"/>
    <w:rsid w:val="00B56F5D"/>
    <w:rsid w:val="00B572B2"/>
    <w:rsid w:val="00B574E9"/>
    <w:rsid w:val="00B57777"/>
    <w:rsid w:val="00B577DC"/>
    <w:rsid w:val="00B57A17"/>
    <w:rsid w:val="00B6031C"/>
    <w:rsid w:val="00B60489"/>
    <w:rsid w:val="00B6057E"/>
    <w:rsid w:val="00B6096D"/>
    <w:rsid w:val="00B60E97"/>
    <w:rsid w:val="00B60F96"/>
    <w:rsid w:val="00B613B0"/>
    <w:rsid w:val="00B61BE2"/>
    <w:rsid w:val="00B622D9"/>
    <w:rsid w:val="00B6266F"/>
    <w:rsid w:val="00B62ABF"/>
    <w:rsid w:val="00B62E0B"/>
    <w:rsid w:val="00B6320E"/>
    <w:rsid w:val="00B634FE"/>
    <w:rsid w:val="00B635F6"/>
    <w:rsid w:val="00B63C32"/>
    <w:rsid w:val="00B64144"/>
    <w:rsid w:val="00B64228"/>
    <w:rsid w:val="00B64434"/>
    <w:rsid w:val="00B644AC"/>
    <w:rsid w:val="00B64CEC"/>
    <w:rsid w:val="00B64FB6"/>
    <w:rsid w:val="00B654D1"/>
    <w:rsid w:val="00B6552F"/>
    <w:rsid w:val="00B6576D"/>
    <w:rsid w:val="00B658E2"/>
    <w:rsid w:val="00B66C6B"/>
    <w:rsid w:val="00B675B1"/>
    <w:rsid w:val="00B7022B"/>
    <w:rsid w:val="00B7028F"/>
    <w:rsid w:val="00B70440"/>
    <w:rsid w:val="00B70CFD"/>
    <w:rsid w:val="00B71074"/>
    <w:rsid w:val="00B7113B"/>
    <w:rsid w:val="00B711CE"/>
    <w:rsid w:val="00B71DC8"/>
    <w:rsid w:val="00B72687"/>
    <w:rsid w:val="00B7283E"/>
    <w:rsid w:val="00B72D34"/>
    <w:rsid w:val="00B72DD9"/>
    <w:rsid w:val="00B73502"/>
    <w:rsid w:val="00B736F7"/>
    <w:rsid w:val="00B73AA5"/>
    <w:rsid w:val="00B73B2B"/>
    <w:rsid w:val="00B745C8"/>
    <w:rsid w:val="00B746C6"/>
    <w:rsid w:val="00B7487F"/>
    <w:rsid w:val="00B74DA6"/>
    <w:rsid w:val="00B75788"/>
    <w:rsid w:val="00B7596E"/>
    <w:rsid w:val="00B7604C"/>
    <w:rsid w:val="00B7620D"/>
    <w:rsid w:val="00B76299"/>
    <w:rsid w:val="00B7652C"/>
    <w:rsid w:val="00B7668A"/>
    <w:rsid w:val="00B766BF"/>
    <w:rsid w:val="00B76814"/>
    <w:rsid w:val="00B76CF2"/>
    <w:rsid w:val="00B76F84"/>
    <w:rsid w:val="00B76FA6"/>
    <w:rsid w:val="00B770BF"/>
    <w:rsid w:val="00B77280"/>
    <w:rsid w:val="00B778D7"/>
    <w:rsid w:val="00B77935"/>
    <w:rsid w:val="00B779C4"/>
    <w:rsid w:val="00B80614"/>
    <w:rsid w:val="00B80880"/>
    <w:rsid w:val="00B80910"/>
    <w:rsid w:val="00B80AEA"/>
    <w:rsid w:val="00B80D8F"/>
    <w:rsid w:val="00B811C3"/>
    <w:rsid w:val="00B818F4"/>
    <w:rsid w:val="00B81BC9"/>
    <w:rsid w:val="00B8222F"/>
    <w:rsid w:val="00B82615"/>
    <w:rsid w:val="00B82B14"/>
    <w:rsid w:val="00B82E72"/>
    <w:rsid w:val="00B83444"/>
    <w:rsid w:val="00B836ED"/>
    <w:rsid w:val="00B8375C"/>
    <w:rsid w:val="00B83AE1"/>
    <w:rsid w:val="00B83B70"/>
    <w:rsid w:val="00B8418F"/>
    <w:rsid w:val="00B844C1"/>
    <w:rsid w:val="00B84793"/>
    <w:rsid w:val="00B84920"/>
    <w:rsid w:val="00B84DEE"/>
    <w:rsid w:val="00B853BE"/>
    <w:rsid w:val="00B86476"/>
    <w:rsid w:val="00B8661F"/>
    <w:rsid w:val="00B86A3D"/>
    <w:rsid w:val="00B87081"/>
    <w:rsid w:val="00B870B8"/>
    <w:rsid w:val="00B87564"/>
    <w:rsid w:val="00B875C7"/>
    <w:rsid w:val="00B8781C"/>
    <w:rsid w:val="00B87F25"/>
    <w:rsid w:val="00B87FCF"/>
    <w:rsid w:val="00B900D4"/>
    <w:rsid w:val="00B90D10"/>
    <w:rsid w:val="00B90FE5"/>
    <w:rsid w:val="00B919AD"/>
    <w:rsid w:val="00B919FA"/>
    <w:rsid w:val="00B91A2B"/>
    <w:rsid w:val="00B91F84"/>
    <w:rsid w:val="00B924F0"/>
    <w:rsid w:val="00B92568"/>
    <w:rsid w:val="00B9258C"/>
    <w:rsid w:val="00B92BCD"/>
    <w:rsid w:val="00B92CE9"/>
    <w:rsid w:val="00B92FB7"/>
    <w:rsid w:val="00B93204"/>
    <w:rsid w:val="00B93624"/>
    <w:rsid w:val="00B94B2F"/>
    <w:rsid w:val="00B94E17"/>
    <w:rsid w:val="00B94FF0"/>
    <w:rsid w:val="00B9507E"/>
    <w:rsid w:val="00B9552E"/>
    <w:rsid w:val="00B957FE"/>
    <w:rsid w:val="00B9595D"/>
    <w:rsid w:val="00B95AF8"/>
    <w:rsid w:val="00B95F02"/>
    <w:rsid w:val="00B95F6F"/>
    <w:rsid w:val="00B96A59"/>
    <w:rsid w:val="00B96BEF"/>
    <w:rsid w:val="00B96CAC"/>
    <w:rsid w:val="00B96DB7"/>
    <w:rsid w:val="00B96FC0"/>
    <w:rsid w:val="00B97260"/>
    <w:rsid w:val="00B97449"/>
    <w:rsid w:val="00B978FF"/>
    <w:rsid w:val="00B97A69"/>
    <w:rsid w:val="00BA0632"/>
    <w:rsid w:val="00BA0AAA"/>
    <w:rsid w:val="00BA0CCC"/>
    <w:rsid w:val="00BA0DBE"/>
    <w:rsid w:val="00BA0DFB"/>
    <w:rsid w:val="00BA1325"/>
    <w:rsid w:val="00BA145C"/>
    <w:rsid w:val="00BA1800"/>
    <w:rsid w:val="00BA1BF8"/>
    <w:rsid w:val="00BA1CEB"/>
    <w:rsid w:val="00BA1F89"/>
    <w:rsid w:val="00BA205F"/>
    <w:rsid w:val="00BA229C"/>
    <w:rsid w:val="00BA2383"/>
    <w:rsid w:val="00BA2950"/>
    <w:rsid w:val="00BA2A37"/>
    <w:rsid w:val="00BA2DCC"/>
    <w:rsid w:val="00BA2FEF"/>
    <w:rsid w:val="00BA3274"/>
    <w:rsid w:val="00BA3945"/>
    <w:rsid w:val="00BA39EB"/>
    <w:rsid w:val="00BA3C88"/>
    <w:rsid w:val="00BA41BD"/>
    <w:rsid w:val="00BA4FC6"/>
    <w:rsid w:val="00BA5020"/>
    <w:rsid w:val="00BA5C3F"/>
    <w:rsid w:val="00BA5D28"/>
    <w:rsid w:val="00BA699B"/>
    <w:rsid w:val="00BA77C1"/>
    <w:rsid w:val="00BA78E6"/>
    <w:rsid w:val="00BA7900"/>
    <w:rsid w:val="00BA7B85"/>
    <w:rsid w:val="00BB0101"/>
    <w:rsid w:val="00BB0DE1"/>
    <w:rsid w:val="00BB1548"/>
    <w:rsid w:val="00BB15DA"/>
    <w:rsid w:val="00BB1BCB"/>
    <w:rsid w:val="00BB1CE7"/>
    <w:rsid w:val="00BB1E6B"/>
    <w:rsid w:val="00BB1E99"/>
    <w:rsid w:val="00BB1FD5"/>
    <w:rsid w:val="00BB2039"/>
    <w:rsid w:val="00BB22A3"/>
    <w:rsid w:val="00BB25EC"/>
    <w:rsid w:val="00BB2654"/>
    <w:rsid w:val="00BB2922"/>
    <w:rsid w:val="00BB2FAB"/>
    <w:rsid w:val="00BB2FD3"/>
    <w:rsid w:val="00BB2FDF"/>
    <w:rsid w:val="00BB2FFF"/>
    <w:rsid w:val="00BB3741"/>
    <w:rsid w:val="00BB407E"/>
    <w:rsid w:val="00BB4085"/>
    <w:rsid w:val="00BB4888"/>
    <w:rsid w:val="00BB4B07"/>
    <w:rsid w:val="00BB506A"/>
    <w:rsid w:val="00BB5B22"/>
    <w:rsid w:val="00BB5CAE"/>
    <w:rsid w:val="00BB5F1D"/>
    <w:rsid w:val="00BB5FCB"/>
    <w:rsid w:val="00BB604B"/>
    <w:rsid w:val="00BB6195"/>
    <w:rsid w:val="00BB63C0"/>
    <w:rsid w:val="00BB63CF"/>
    <w:rsid w:val="00BB6605"/>
    <w:rsid w:val="00BB6F23"/>
    <w:rsid w:val="00BB70A9"/>
    <w:rsid w:val="00BB71B7"/>
    <w:rsid w:val="00BB782A"/>
    <w:rsid w:val="00BB7CA1"/>
    <w:rsid w:val="00BB7DD7"/>
    <w:rsid w:val="00BC00EC"/>
    <w:rsid w:val="00BC0219"/>
    <w:rsid w:val="00BC0301"/>
    <w:rsid w:val="00BC047D"/>
    <w:rsid w:val="00BC08C5"/>
    <w:rsid w:val="00BC1245"/>
    <w:rsid w:val="00BC12FB"/>
    <w:rsid w:val="00BC1C3C"/>
    <w:rsid w:val="00BC2796"/>
    <w:rsid w:val="00BC2D82"/>
    <w:rsid w:val="00BC2ED8"/>
    <w:rsid w:val="00BC307F"/>
    <w:rsid w:val="00BC3159"/>
    <w:rsid w:val="00BC3257"/>
    <w:rsid w:val="00BC3622"/>
    <w:rsid w:val="00BC36BD"/>
    <w:rsid w:val="00BC38B8"/>
    <w:rsid w:val="00BC39DB"/>
    <w:rsid w:val="00BC3A32"/>
    <w:rsid w:val="00BC3A9B"/>
    <w:rsid w:val="00BC44FA"/>
    <w:rsid w:val="00BC451D"/>
    <w:rsid w:val="00BC462B"/>
    <w:rsid w:val="00BC462E"/>
    <w:rsid w:val="00BC46EF"/>
    <w:rsid w:val="00BC4BA2"/>
    <w:rsid w:val="00BC565E"/>
    <w:rsid w:val="00BC572A"/>
    <w:rsid w:val="00BC5A0C"/>
    <w:rsid w:val="00BC5FA4"/>
    <w:rsid w:val="00BC63F6"/>
    <w:rsid w:val="00BC6FD6"/>
    <w:rsid w:val="00BC7103"/>
    <w:rsid w:val="00BC7887"/>
    <w:rsid w:val="00BC7A8E"/>
    <w:rsid w:val="00BC7EFE"/>
    <w:rsid w:val="00BD008E"/>
    <w:rsid w:val="00BD0211"/>
    <w:rsid w:val="00BD0BA3"/>
    <w:rsid w:val="00BD10D5"/>
    <w:rsid w:val="00BD12BD"/>
    <w:rsid w:val="00BD1659"/>
    <w:rsid w:val="00BD1AAF"/>
    <w:rsid w:val="00BD1B46"/>
    <w:rsid w:val="00BD1BCF"/>
    <w:rsid w:val="00BD1ED1"/>
    <w:rsid w:val="00BD2005"/>
    <w:rsid w:val="00BD21F1"/>
    <w:rsid w:val="00BD2235"/>
    <w:rsid w:val="00BD2EF9"/>
    <w:rsid w:val="00BD2F3B"/>
    <w:rsid w:val="00BD30E4"/>
    <w:rsid w:val="00BD3249"/>
    <w:rsid w:val="00BD3297"/>
    <w:rsid w:val="00BD3372"/>
    <w:rsid w:val="00BD3A43"/>
    <w:rsid w:val="00BD3AD2"/>
    <w:rsid w:val="00BD3DFE"/>
    <w:rsid w:val="00BD4146"/>
    <w:rsid w:val="00BD45C7"/>
    <w:rsid w:val="00BD4761"/>
    <w:rsid w:val="00BD49B5"/>
    <w:rsid w:val="00BD50AA"/>
    <w:rsid w:val="00BD5135"/>
    <w:rsid w:val="00BD5393"/>
    <w:rsid w:val="00BD561F"/>
    <w:rsid w:val="00BD5626"/>
    <w:rsid w:val="00BD576A"/>
    <w:rsid w:val="00BD7291"/>
    <w:rsid w:val="00BD7661"/>
    <w:rsid w:val="00BD7C99"/>
    <w:rsid w:val="00BD7C9B"/>
    <w:rsid w:val="00BD7EA3"/>
    <w:rsid w:val="00BD7FE2"/>
    <w:rsid w:val="00BE0165"/>
    <w:rsid w:val="00BE0227"/>
    <w:rsid w:val="00BE029D"/>
    <w:rsid w:val="00BE0566"/>
    <w:rsid w:val="00BE07E9"/>
    <w:rsid w:val="00BE0B19"/>
    <w:rsid w:val="00BE0C23"/>
    <w:rsid w:val="00BE0C58"/>
    <w:rsid w:val="00BE0DD8"/>
    <w:rsid w:val="00BE0FCD"/>
    <w:rsid w:val="00BE10C7"/>
    <w:rsid w:val="00BE12A1"/>
    <w:rsid w:val="00BE13A7"/>
    <w:rsid w:val="00BE1710"/>
    <w:rsid w:val="00BE1A26"/>
    <w:rsid w:val="00BE1C28"/>
    <w:rsid w:val="00BE1D82"/>
    <w:rsid w:val="00BE1DEA"/>
    <w:rsid w:val="00BE1EE4"/>
    <w:rsid w:val="00BE1EE8"/>
    <w:rsid w:val="00BE1F8B"/>
    <w:rsid w:val="00BE2633"/>
    <w:rsid w:val="00BE2B4F"/>
    <w:rsid w:val="00BE2CFD"/>
    <w:rsid w:val="00BE2F39"/>
    <w:rsid w:val="00BE332D"/>
    <w:rsid w:val="00BE3B06"/>
    <w:rsid w:val="00BE3C23"/>
    <w:rsid w:val="00BE3CF1"/>
    <w:rsid w:val="00BE4178"/>
    <w:rsid w:val="00BE4375"/>
    <w:rsid w:val="00BE43DF"/>
    <w:rsid w:val="00BE489B"/>
    <w:rsid w:val="00BE4AB4"/>
    <w:rsid w:val="00BE4B20"/>
    <w:rsid w:val="00BE5433"/>
    <w:rsid w:val="00BE5695"/>
    <w:rsid w:val="00BE5FC4"/>
    <w:rsid w:val="00BE5FE4"/>
    <w:rsid w:val="00BE613D"/>
    <w:rsid w:val="00BE6146"/>
    <w:rsid w:val="00BE65E0"/>
    <w:rsid w:val="00BE66AB"/>
    <w:rsid w:val="00BE74CF"/>
    <w:rsid w:val="00BE76F7"/>
    <w:rsid w:val="00BE787B"/>
    <w:rsid w:val="00BE7C02"/>
    <w:rsid w:val="00BE7C4D"/>
    <w:rsid w:val="00BE7DDB"/>
    <w:rsid w:val="00BE7F6A"/>
    <w:rsid w:val="00BF018A"/>
    <w:rsid w:val="00BF0274"/>
    <w:rsid w:val="00BF08C4"/>
    <w:rsid w:val="00BF0BAF"/>
    <w:rsid w:val="00BF0D83"/>
    <w:rsid w:val="00BF129E"/>
    <w:rsid w:val="00BF12A1"/>
    <w:rsid w:val="00BF16D3"/>
    <w:rsid w:val="00BF19CE"/>
    <w:rsid w:val="00BF1AF1"/>
    <w:rsid w:val="00BF2B6F"/>
    <w:rsid w:val="00BF2D75"/>
    <w:rsid w:val="00BF2FE3"/>
    <w:rsid w:val="00BF351A"/>
    <w:rsid w:val="00BF3864"/>
    <w:rsid w:val="00BF3914"/>
    <w:rsid w:val="00BF3E90"/>
    <w:rsid w:val="00BF46E4"/>
    <w:rsid w:val="00BF49B1"/>
    <w:rsid w:val="00BF542D"/>
    <w:rsid w:val="00BF549E"/>
    <w:rsid w:val="00BF5552"/>
    <w:rsid w:val="00BF69B7"/>
    <w:rsid w:val="00BF6D76"/>
    <w:rsid w:val="00BF73F2"/>
    <w:rsid w:val="00BF74D2"/>
    <w:rsid w:val="00BF7E18"/>
    <w:rsid w:val="00BF7F73"/>
    <w:rsid w:val="00C003FC"/>
    <w:rsid w:val="00C00AAF"/>
    <w:rsid w:val="00C01671"/>
    <w:rsid w:val="00C0184A"/>
    <w:rsid w:val="00C01AEE"/>
    <w:rsid w:val="00C01EBD"/>
    <w:rsid w:val="00C02273"/>
    <w:rsid w:val="00C02419"/>
    <w:rsid w:val="00C02624"/>
    <w:rsid w:val="00C02766"/>
    <w:rsid w:val="00C02874"/>
    <w:rsid w:val="00C02946"/>
    <w:rsid w:val="00C029F3"/>
    <w:rsid w:val="00C03C30"/>
    <w:rsid w:val="00C03EAF"/>
    <w:rsid w:val="00C03EE8"/>
    <w:rsid w:val="00C04838"/>
    <w:rsid w:val="00C04EF3"/>
    <w:rsid w:val="00C05005"/>
    <w:rsid w:val="00C052AF"/>
    <w:rsid w:val="00C05490"/>
    <w:rsid w:val="00C05BEC"/>
    <w:rsid w:val="00C05DF8"/>
    <w:rsid w:val="00C05F8A"/>
    <w:rsid w:val="00C060CC"/>
    <w:rsid w:val="00C0624A"/>
    <w:rsid w:val="00C063F0"/>
    <w:rsid w:val="00C06922"/>
    <w:rsid w:val="00C06A9B"/>
    <w:rsid w:val="00C06C27"/>
    <w:rsid w:val="00C06D64"/>
    <w:rsid w:val="00C06D78"/>
    <w:rsid w:val="00C06E5E"/>
    <w:rsid w:val="00C06E7D"/>
    <w:rsid w:val="00C06F93"/>
    <w:rsid w:val="00C07062"/>
    <w:rsid w:val="00C0772C"/>
    <w:rsid w:val="00C103BF"/>
    <w:rsid w:val="00C10450"/>
    <w:rsid w:val="00C10E99"/>
    <w:rsid w:val="00C1112B"/>
    <w:rsid w:val="00C11479"/>
    <w:rsid w:val="00C11A88"/>
    <w:rsid w:val="00C12012"/>
    <w:rsid w:val="00C1273A"/>
    <w:rsid w:val="00C12874"/>
    <w:rsid w:val="00C12A16"/>
    <w:rsid w:val="00C12BC1"/>
    <w:rsid w:val="00C13097"/>
    <w:rsid w:val="00C13527"/>
    <w:rsid w:val="00C13B61"/>
    <w:rsid w:val="00C13BDA"/>
    <w:rsid w:val="00C13FFD"/>
    <w:rsid w:val="00C14632"/>
    <w:rsid w:val="00C14656"/>
    <w:rsid w:val="00C14E08"/>
    <w:rsid w:val="00C14FF2"/>
    <w:rsid w:val="00C15626"/>
    <w:rsid w:val="00C15652"/>
    <w:rsid w:val="00C1570F"/>
    <w:rsid w:val="00C158D2"/>
    <w:rsid w:val="00C1592C"/>
    <w:rsid w:val="00C15975"/>
    <w:rsid w:val="00C15AA6"/>
    <w:rsid w:val="00C16411"/>
    <w:rsid w:val="00C167CE"/>
    <w:rsid w:val="00C168F4"/>
    <w:rsid w:val="00C16B29"/>
    <w:rsid w:val="00C16C30"/>
    <w:rsid w:val="00C17641"/>
    <w:rsid w:val="00C17C32"/>
    <w:rsid w:val="00C17FAF"/>
    <w:rsid w:val="00C2087F"/>
    <w:rsid w:val="00C20A00"/>
    <w:rsid w:val="00C20BB7"/>
    <w:rsid w:val="00C21328"/>
    <w:rsid w:val="00C21673"/>
    <w:rsid w:val="00C21BD2"/>
    <w:rsid w:val="00C21C7A"/>
    <w:rsid w:val="00C22052"/>
    <w:rsid w:val="00C220BC"/>
    <w:rsid w:val="00C2221A"/>
    <w:rsid w:val="00C22245"/>
    <w:rsid w:val="00C2238E"/>
    <w:rsid w:val="00C22D6C"/>
    <w:rsid w:val="00C23130"/>
    <w:rsid w:val="00C2329D"/>
    <w:rsid w:val="00C235E2"/>
    <w:rsid w:val="00C23CF2"/>
    <w:rsid w:val="00C24162"/>
    <w:rsid w:val="00C24776"/>
    <w:rsid w:val="00C2506F"/>
    <w:rsid w:val="00C250DF"/>
    <w:rsid w:val="00C2557C"/>
    <w:rsid w:val="00C255A5"/>
    <w:rsid w:val="00C2584B"/>
    <w:rsid w:val="00C25942"/>
    <w:rsid w:val="00C25DD9"/>
    <w:rsid w:val="00C26031"/>
    <w:rsid w:val="00C263B1"/>
    <w:rsid w:val="00C265AC"/>
    <w:rsid w:val="00C2663F"/>
    <w:rsid w:val="00C268A3"/>
    <w:rsid w:val="00C26C8E"/>
    <w:rsid w:val="00C26DB8"/>
    <w:rsid w:val="00C2711A"/>
    <w:rsid w:val="00C27CDC"/>
    <w:rsid w:val="00C30648"/>
    <w:rsid w:val="00C30A8B"/>
    <w:rsid w:val="00C314DC"/>
    <w:rsid w:val="00C314FF"/>
    <w:rsid w:val="00C31859"/>
    <w:rsid w:val="00C3200F"/>
    <w:rsid w:val="00C32DEE"/>
    <w:rsid w:val="00C332FA"/>
    <w:rsid w:val="00C33305"/>
    <w:rsid w:val="00C33821"/>
    <w:rsid w:val="00C339F4"/>
    <w:rsid w:val="00C33DAD"/>
    <w:rsid w:val="00C33DF2"/>
    <w:rsid w:val="00C3400F"/>
    <w:rsid w:val="00C34089"/>
    <w:rsid w:val="00C34568"/>
    <w:rsid w:val="00C345FB"/>
    <w:rsid w:val="00C34B1C"/>
    <w:rsid w:val="00C34B64"/>
    <w:rsid w:val="00C34C36"/>
    <w:rsid w:val="00C34D35"/>
    <w:rsid w:val="00C352B3"/>
    <w:rsid w:val="00C35D3A"/>
    <w:rsid w:val="00C3623C"/>
    <w:rsid w:val="00C3654C"/>
    <w:rsid w:val="00C36BF5"/>
    <w:rsid w:val="00C36DBC"/>
    <w:rsid w:val="00C3729F"/>
    <w:rsid w:val="00C376BA"/>
    <w:rsid w:val="00C37C4B"/>
    <w:rsid w:val="00C37EF6"/>
    <w:rsid w:val="00C40373"/>
    <w:rsid w:val="00C404E7"/>
    <w:rsid w:val="00C406E5"/>
    <w:rsid w:val="00C4082D"/>
    <w:rsid w:val="00C40AC7"/>
    <w:rsid w:val="00C40AE6"/>
    <w:rsid w:val="00C40FF9"/>
    <w:rsid w:val="00C411AF"/>
    <w:rsid w:val="00C4131E"/>
    <w:rsid w:val="00C4138D"/>
    <w:rsid w:val="00C4140E"/>
    <w:rsid w:val="00C4183A"/>
    <w:rsid w:val="00C41DDB"/>
    <w:rsid w:val="00C41E3A"/>
    <w:rsid w:val="00C41FA4"/>
    <w:rsid w:val="00C42026"/>
    <w:rsid w:val="00C428A7"/>
    <w:rsid w:val="00C42C91"/>
    <w:rsid w:val="00C4304C"/>
    <w:rsid w:val="00C43315"/>
    <w:rsid w:val="00C44315"/>
    <w:rsid w:val="00C4431C"/>
    <w:rsid w:val="00C446AF"/>
    <w:rsid w:val="00C4497E"/>
    <w:rsid w:val="00C44C86"/>
    <w:rsid w:val="00C44EA1"/>
    <w:rsid w:val="00C4502E"/>
    <w:rsid w:val="00C452F4"/>
    <w:rsid w:val="00C452F5"/>
    <w:rsid w:val="00C456C0"/>
    <w:rsid w:val="00C46164"/>
    <w:rsid w:val="00C46555"/>
    <w:rsid w:val="00C46B15"/>
    <w:rsid w:val="00C46C67"/>
    <w:rsid w:val="00C46E03"/>
    <w:rsid w:val="00C46F7D"/>
    <w:rsid w:val="00C46FFB"/>
    <w:rsid w:val="00C47031"/>
    <w:rsid w:val="00C479B5"/>
    <w:rsid w:val="00C47A7F"/>
    <w:rsid w:val="00C47ECE"/>
    <w:rsid w:val="00C47FD0"/>
    <w:rsid w:val="00C50242"/>
    <w:rsid w:val="00C5034D"/>
    <w:rsid w:val="00C5050E"/>
    <w:rsid w:val="00C50695"/>
    <w:rsid w:val="00C507D5"/>
    <w:rsid w:val="00C50E8C"/>
    <w:rsid w:val="00C50E99"/>
    <w:rsid w:val="00C519FD"/>
    <w:rsid w:val="00C51B4C"/>
    <w:rsid w:val="00C520EC"/>
    <w:rsid w:val="00C52124"/>
    <w:rsid w:val="00C52744"/>
    <w:rsid w:val="00C5291E"/>
    <w:rsid w:val="00C529F0"/>
    <w:rsid w:val="00C533EA"/>
    <w:rsid w:val="00C53D6B"/>
    <w:rsid w:val="00C53E65"/>
    <w:rsid w:val="00C53EB3"/>
    <w:rsid w:val="00C541B1"/>
    <w:rsid w:val="00C542D4"/>
    <w:rsid w:val="00C54B5E"/>
    <w:rsid w:val="00C54D71"/>
    <w:rsid w:val="00C54F10"/>
    <w:rsid w:val="00C55771"/>
    <w:rsid w:val="00C557D7"/>
    <w:rsid w:val="00C559BB"/>
    <w:rsid w:val="00C55BB8"/>
    <w:rsid w:val="00C563F5"/>
    <w:rsid w:val="00C56507"/>
    <w:rsid w:val="00C570F7"/>
    <w:rsid w:val="00C57EDB"/>
    <w:rsid w:val="00C601F4"/>
    <w:rsid w:val="00C60554"/>
    <w:rsid w:val="00C607D7"/>
    <w:rsid w:val="00C60861"/>
    <w:rsid w:val="00C60BD9"/>
    <w:rsid w:val="00C60CDD"/>
    <w:rsid w:val="00C60D7F"/>
    <w:rsid w:val="00C60DBC"/>
    <w:rsid w:val="00C6115A"/>
    <w:rsid w:val="00C61529"/>
    <w:rsid w:val="00C618AD"/>
    <w:rsid w:val="00C61B08"/>
    <w:rsid w:val="00C6206C"/>
    <w:rsid w:val="00C622E8"/>
    <w:rsid w:val="00C62AB7"/>
    <w:rsid w:val="00C62CD5"/>
    <w:rsid w:val="00C62D89"/>
    <w:rsid w:val="00C62F6B"/>
    <w:rsid w:val="00C636E6"/>
    <w:rsid w:val="00C6378F"/>
    <w:rsid w:val="00C639D6"/>
    <w:rsid w:val="00C63C5E"/>
    <w:rsid w:val="00C63F8E"/>
    <w:rsid w:val="00C63FB5"/>
    <w:rsid w:val="00C64595"/>
    <w:rsid w:val="00C646F5"/>
    <w:rsid w:val="00C6475E"/>
    <w:rsid w:val="00C647FB"/>
    <w:rsid w:val="00C65210"/>
    <w:rsid w:val="00C6529D"/>
    <w:rsid w:val="00C654CC"/>
    <w:rsid w:val="00C654E0"/>
    <w:rsid w:val="00C658B1"/>
    <w:rsid w:val="00C65B25"/>
    <w:rsid w:val="00C65E7C"/>
    <w:rsid w:val="00C66314"/>
    <w:rsid w:val="00C666A7"/>
    <w:rsid w:val="00C6763F"/>
    <w:rsid w:val="00C67EAB"/>
    <w:rsid w:val="00C70DFF"/>
    <w:rsid w:val="00C70F89"/>
    <w:rsid w:val="00C71474"/>
    <w:rsid w:val="00C71A01"/>
    <w:rsid w:val="00C71ADB"/>
    <w:rsid w:val="00C71C1F"/>
    <w:rsid w:val="00C71D39"/>
    <w:rsid w:val="00C73139"/>
    <w:rsid w:val="00C73464"/>
    <w:rsid w:val="00C73966"/>
    <w:rsid w:val="00C739F6"/>
    <w:rsid w:val="00C73A0F"/>
    <w:rsid w:val="00C73E2D"/>
    <w:rsid w:val="00C73EF6"/>
    <w:rsid w:val="00C73F12"/>
    <w:rsid w:val="00C740C9"/>
    <w:rsid w:val="00C74188"/>
    <w:rsid w:val="00C74353"/>
    <w:rsid w:val="00C74438"/>
    <w:rsid w:val="00C752BA"/>
    <w:rsid w:val="00C75788"/>
    <w:rsid w:val="00C75A38"/>
    <w:rsid w:val="00C75A6B"/>
    <w:rsid w:val="00C75D14"/>
    <w:rsid w:val="00C7613E"/>
    <w:rsid w:val="00C761C2"/>
    <w:rsid w:val="00C763B6"/>
    <w:rsid w:val="00C7644F"/>
    <w:rsid w:val="00C767E8"/>
    <w:rsid w:val="00C768F6"/>
    <w:rsid w:val="00C76CD8"/>
    <w:rsid w:val="00C76D75"/>
    <w:rsid w:val="00C76F67"/>
    <w:rsid w:val="00C771BC"/>
    <w:rsid w:val="00C773DC"/>
    <w:rsid w:val="00C7759D"/>
    <w:rsid w:val="00C778E3"/>
    <w:rsid w:val="00C77C92"/>
    <w:rsid w:val="00C77D65"/>
    <w:rsid w:val="00C77D89"/>
    <w:rsid w:val="00C80073"/>
    <w:rsid w:val="00C80310"/>
    <w:rsid w:val="00C80827"/>
    <w:rsid w:val="00C80832"/>
    <w:rsid w:val="00C809FA"/>
    <w:rsid w:val="00C80A5A"/>
    <w:rsid w:val="00C80DEA"/>
    <w:rsid w:val="00C8113D"/>
    <w:rsid w:val="00C8136C"/>
    <w:rsid w:val="00C81690"/>
    <w:rsid w:val="00C81A36"/>
    <w:rsid w:val="00C81F1E"/>
    <w:rsid w:val="00C820C0"/>
    <w:rsid w:val="00C82596"/>
    <w:rsid w:val="00C82DCF"/>
    <w:rsid w:val="00C832DC"/>
    <w:rsid w:val="00C834E5"/>
    <w:rsid w:val="00C835AE"/>
    <w:rsid w:val="00C8377F"/>
    <w:rsid w:val="00C839B9"/>
    <w:rsid w:val="00C839E0"/>
    <w:rsid w:val="00C83E4A"/>
    <w:rsid w:val="00C83F44"/>
    <w:rsid w:val="00C84156"/>
    <w:rsid w:val="00C846EC"/>
    <w:rsid w:val="00C8537E"/>
    <w:rsid w:val="00C853E3"/>
    <w:rsid w:val="00C85712"/>
    <w:rsid w:val="00C857D6"/>
    <w:rsid w:val="00C857F0"/>
    <w:rsid w:val="00C85BB1"/>
    <w:rsid w:val="00C8646D"/>
    <w:rsid w:val="00C86517"/>
    <w:rsid w:val="00C86A76"/>
    <w:rsid w:val="00C870D5"/>
    <w:rsid w:val="00C87FD8"/>
    <w:rsid w:val="00C90047"/>
    <w:rsid w:val="00C90421"/>
    <w:rsid w:val="00C9045D"/>
    <w:rsid w:val="00C90AEB"/>
    <w:rsid w:val="00C90BDA"/>
    <w:rsid w:val="00C912A8"/>
    <w:rsid w:val="00C914FC"/>
    <w:rsid w:val="00C9179D"/>
    <w:rsid w:val="00C91AB5"/>
    <w:rsid w:val="00C91DE3"/>
    <w:rsid w:val="00C91F7B"/>
    <w:rsid w:val="00C91FC0"/>
    <w:rsid w:val="00C92205"/>
    <w:rsid w:val="00C922B5"/>
    <w:rsid w:val="00C922FD"/>
    <w:rsid w:val="00C9241F"/>
    <w:rsid w:val="00C92502"/>
    <w:rsid w:val="00C925C3"/>
    <w:rsid w:val="00C92C7F"/>
    <w:rsid w:val="00C92F52"/>
    <w:rsid w:val="00C9369D"/>
    <w:rsid w:val="00C9370B"/>
    <w:rsid w:val="00C93900"/>
    <w:rsid w:val="00C944FA"/>
    <w:rsid w:val="00C94673"/>
    <w:rsid w:val="00C9468A"/>
    <w:rsid w:val="00C94A42"/>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A0532"/>
    <w:rsid w:val="00CA0985"/>
    <w:rsid w:val="00CA0E92"/>
    <w:rsid w:val="00CA1C43"/>
    <w:rsid w:val="00CA1C73"/>
    <w:rsid w:val="00CA1D2E"/>
    <w:rsid w:val="00CA214C"/>
    <w:rsid w:val="00CA2241"/>
    <w:rsid w:val="00CA22AC"/>
    <w:rsid w:val="00CA29A5"/>
    <w:rsid w:val="00CA2A8D"/>
    <w:rsid w:val="00CA2AAB"/>
    <w:rsid w:val="00CA2F14"/>
    <w:rsid w:val="00CA2F8A"/>
    <w:rsid w:val="00CA321C"/>
    <w:rsid w:val="00CA3CDD"/>
    <w:rsid w:val="00CA403B"/>
    <w:rsid w:val="00CA42CE"/>
    <w:rsid w:val="00CA47BE"/>
    <w:rsid w:val="00CA48A6"/>
    <w:rsid w:val="00CA4CAC"/>
    <w:rsid w:val="00CA4FAB"/>
    <w:rsid w:val="00CA505A"/>
    <w:rsid w:val="00CA5508"/>
    <w:rsid w:val="00CA55C0"/>
    <w:rsid w:val="00CA5697"/>
    <w:rsid w:val="00CA582A"/>
    <w:rsid w:val="00CA5900"/>
    <w:rsid w:val="00CA59DD"/>
    <w:rsid w:val="00CA5BBA"/>
    <w:rsid w:val="00CA6429"/>
    <w:rsid w:val="00CA64A2"/>
    <w:rsid w:val="00CA659C"/>
    <w:rsid w:val="00CA6653"/>
    <w:rsid w:val="00CA666A"/>
    <w:rsid w:val="00CA6A64"/>
    <w:rsid w:val="00CA6C51"/>
    <w:rsid w:val="00CA7795"/>
    <w:rsid w:val="00CA7A66"/>
    <w:rsid w:val="00CB008E"/>
    <w:rsid w:val="00CB01FA"/>
    <w:rsid w:val="00CB0262"/>
    <w:rsid w:val="00CB04F7"/>
    <w:rsid w:val="00CB069A"/>
    <w:rsid w:val="00CB0737"/>
    <w:rsid w:val="00CB08D2"/>
    <w:rsid w:val="00CB097A"/>
    <w:rsid w:val="00CB0C0F"/>
    <w:rsid w:val="00CB0E14"/>
    <w:rsid w:val="00CB14F1"/>
    <w:rsid w:val="00CB163D"/>
    <w:rsid w:val="00CB174D"/>
    <w:rsid w:val="00CB26EC"/>
    <w:rsid w:val="00CB28EF"/>
    <w:rsid w:val="00CB2A25"/>
    <w:rsid w:val="00CB2D2A"/>
    <w:rsid w:val="00CB2F25"/>
    <w:rsid w:val="00CB3783"/>
    <w:rsid w:val="00CB4092"/>
    <w:rsid w:val="00CB4475"/>
    <w:rsid w:val="00CB4A0E"/>
    <w:rsid w:val="00CB512D"/>
    <w:rsid w:val="00CB5848"/>
    <w:rsid w:val="00CB5B1E"/>
    <w:rsid w:val="00CB63CD"/>
    <w:rsid w:val="00CB6A9A"/>
    <w:rsid w:val="00CB6CF3"/>
    <w:rsid w:val="00CB6ED6"/>
    <w:rsid w:val="00CB7227"/>
    <w:rsid w:val="00CB740B"/>
    <w:rsid w:val="00CB787A"/>
    <w:rsid w:val="00CB78C9"/>
    <w:rsid w:val="00CB7970"/>
    <w:rsid w:val="00CB7D6B"/>
    <w:rsid w:val="00CC04C9"/>
    <w:rsid w:val="00CC09FB"/>
    <w:rsid w:val="00CC0C4A"/>
    <w:rsid w:val="00CC0D28"/>
    <w:rsid w:val="00CC0F6A"/>
    <w:rsid w:val="00CC0FF3"/>
    <w:rsid w:val="00CC17F0"/>
    <w:rsid w:val="00CC1853"/>
    <w:rsid w:val="00CC1A7A"/>
    <w:rsid w:val="00CC1D11"/>
    <w:rsid w:val="00CC1FAE"/>
    <w:rsid w:val="00CC2202"/>
    <w:rsid w:val="00CC2679"/>
    <w:rsid w:val="00CC2DD9"/>
    <w:rsid w:val="00CC2E90"/>
    <w:rsid w:val="00CC30D7"/>
    <w:rsid w:val="00CC3468"/>
    <w:rsid w:val="00CC38A8"/>
    <w:rsid w:val="00CC3A23"/>
    <w:rsid w:val="00CC41B2"/>
    <w:rsid w:val="00CC41DA"/>
    <w:rsid w:val="00CC443F"/>
    <w:rsid w:val="00CC4744"/>
    <w:rsid w:val="00CC48AB"/>
    <w:rsid w:val="00CC5EF4"/>
    <w:rsid w:val="00CC6143"/>
    <w:rsid w:val="00CC6293"/>
    <w:rsid w:val="00CC65E6"/>
    <w:rsid w:val="00CC6A48"/>
    <w:rsid w:val="00CC6BD0"/>
    <w:rsid w:val="00CC6D48"/>
    <w:rsid w:val="00CC6FED"/>
    <w:rsid w:val="00CC70EE"/>
    <w:rsid w:val="00CC7177"/>
    <w:rsid w:val="00CC719C"/>
    <w:rsid w:val="00CC737C"/>
    <w:rsid w:val="00CC7506"/>
    <w:rsid w:val="00CC7828"/>
    <w:rsid w:val="00CC7943"/>
    <w:rsid w:val="00CC7CD5"/>
    <w:rsid w:val="00CC7F9B"/>
    <w:rsid w:val="00CD030B"/>
    <w:rsid w:val="00CD041E"/>
    <w:rsid w:val="00CD0425"/>
    <w:rsid w:val="00CD087D"/>
    <w:rsid w:val="00CD0BD6"/>
    <w:rsid w:val="00CD0F5D"/>
    <w:rsid w:val="00CD1C0B"/>
    <w:rsid w:val="00CD1CE7"/>
    <w:rsid w:val="00CD1FED"/>
    <w:rsid w:val="00CD2034"/>
    <w:rsid w:val="00CD20C8"/>
    <w:rsid w:val="00CD22DB"/>
    <w:rsid w:val="00CD232D"/>
    <w:rsid w:val="00CD239A"/>
    <w:rsid w:val="00CD29FD"/>
    <w:rsid w:val="00CD2F10"/>
    <w:rsid w:val="00CD3894"/>
    <w:rsid w:val="00CD392C"/>
    <w:rsid w:val="00CD3AAE"/>
    <w:rsid w:val="00CD3DD5"/>
    <w:rsid w:val="00CD4379"/>
    <w:rsid w:val="00CD4D94"/>
    <w:rsid w:val="00CD4EBA"/>
    <w:rsid w:val="00CD4F9C"/>
    <w:rsid w:val="00CD5205"/>
    <w:rsid w:val="00CD54CE"/>
    <w:rsid w:val="00CD5512"/>
    <w:rsid w:val="00CD5B7F"/>
    <w:rsid w:val="00CD665A"/>
    <w:rsid w:val="00CD6878"/>
    <w:rsid w:val="00CD6933"/>
    <w:rsid w:val="00CD6C79"/>
    <w:rsid w:val="00CD6E3D"/>
    <w:rsid w:val="00CD71AB"/>
    <w:rsid w:val="00CD71E9"/>
    <w:rsid w:val="00CD7398"/>
    <w:rsid w:val="00CD7810"/>
    <w:rsid w:val="00CD7857"/>
    <w:rsid w:val="00CD7B01"/>
    <w:rsid w:val="00CE0109"/>
    <w:rsid w:val="00CE0408"/>
    <w:rsid w:val="00CE075D"/>
    <w:rsid w:val="00CE0AF0"/>
    <w:rsid w:val="00CE0F08"/>
    <w:rsid w:val="00CE12E0"/>
    <w:rsid w:val="00CE1B22"/>
    <w:rsid w:val="00CE1FC5"/>
    <w:rsid w:val="00CE2375"/>
    <w:rsid w:val="00CE29AC"/>
    <w:rsid w:val="00CE2D75"/>
    <w:rsid w:val="00CE2DD9"/>
    <w:rsid w:val="00CE30DF"/>
    <w:rsid w:val="00CE3758"/>
    <w:rsid w:val="00CE3BD7"/>
    <w:rsid w:val="00CE3C58"/>
    <w:rsid w:val="00CE415D"/>
    <w:rsid w:val="00CE434E"/>
    <w:rsid w:val="00CE4518"/>
    <w:rsid w:val="00CE46E5"/>
    <w:rsid w:val="00CE485A"/>
    <w:rsid w:val="00CE50A0"/>
    <w:rsid w:val="00CE5279"/>
    <w:rsid w:val="00CE596A"/>
    <w:rsid w:val="00CE596C"/>
    <w:rsid w:val="00CE5A78"/>
    <w:rsid w:val="00CE5AFB"/>
    <w:rsid w:val="00CE6178"/>
    <w:rsid w:val="00CE660E"/>
    <w:rsid w:val="00CE690B"/>
    <w:rsid w:val="00CE6B35"/>
    <w:rsid w:val="00CE6BFC"/>
    <w:rsid w:val="00CE75E6"/>
    <w:rsid w:val="00CE78AE"/>
    <w:rsid w:val="00CE7B75"/>
    <w:rsid w:val="00CE7E04"/>
    <w:rsid w:val="00CE7E62"/>
    <w:rsid w:val="00CF0BD4"/>
    <w:rsid w:val="00CF0FC9"/>
    <w:rsid w:val="00CF11AF"/>
    <w:rsid w:val="00CF19DA"/>
    <w:rsid w:val="00CF1C16"/>
    <w:rsid w:val="00CF1C7F"/>
    <w:rsid w:val="00CF1CB8"/>
    <w:rsid w:val="00CF1CC0"/>
    <w:rsid w:val="00CF1DCB"/>
    <w:rsid w:val="00CF1FB0"/>
    <w:rsid w:val="00CF229C"/>
    <w:rsid w:val="00CF24F8"/>
    <w:rsid w:val="00CF264A"/>
    <w:rsid w:val="00CF2653"/>
    <w:rsid w:val="00CF2858"/>
    <w:rsid w:val="00CF2A7A"/>
    <w:rsid w:val="00CF3293"/>
    <w:rsid w:val="00CF3333"/>
    <w:rsid w:val="00CF393D"/>
    <w:rsid w:val="00CF3BE4"/>
    <w:rsid w:val="00CF4247"/>
    <w:rsid w:val="00CF4D08"/>
    <w:rsid w:val="00CF4EC3"/>
    <w:rsid w:val="00CF522B"/>
    <w:rsid w:val="00CF5263"/>
    <w:rsid w:val="00CF5402"/>
    <w:rsid w:val="00CF54AC"/>
    <w:rsid w:val="00CF56EF"/>
    <w:rsid w:val="00CF59BA"/>
    <w:rsid w:val="00CF5EC9"/>
    <w:rsid w:val="00CF60B5"/>
    <w:rsid w:val="00CF6126"/>
    <w:rsid w:val="00CF635C"/>
    <w:rsid w:val="00CF6525"/>
    <w:rsid w:val="00CF66ED"/>
    <w:rsid w:val="00CF69DC"/>
    <w:rsid w:val="00CF6A12"/>
    <w:rsid w:val="00CF7B66"/>
    <w:rsid w:val="00CF7CD7"/>
    <w:rsid w:val="00CF7EDE"/>
    <w:rsid w:val="00CF7EF0"/>
    <w:rsid w:val="00D004FA"/>
    <w:rsid w:val="00D00736"/>
    <w:rsid w:val="00D0094E"/>
    <w:rsid w:val="00D00972"/>
    <w:rsid w:val="00D00D21"/>
    <w:rsid w:val="00D00F3F"/>
    <w:rsid w:val="00D00F97"/>
    <w:rsid w:val="00D0136A"/>
    <w:rsid w:val="00D0140A"/>
    <w:rsid w:val="00D01B21"/>
    <w:rsid w:val="00D01C34"/>
    <w:rsid w:val="00D01E2F"/>
    <w:rsid w:val="00D02129"/>
    <w:rsid w:val="00D02215"/>
    <w:rsid w:val="00D028CB"/>
    <w:rsid w:val="00D029E1"/>
    <w:rsid w:val="00D03102"/>
    <w:rsid w:val="00D03727"/>
    <w:rsid w:val="00D0378A"/>
    <w:rsid w:val="00D03993"/>
    <w:rsid w:val="00D03C36"/>
    <w:rsid w:val="00D044DD"/>
    <w:rsid w:val="00D04705"/>
    <w:rsid w:val="00D05132"/>
    <w:rsid w:val="00D0573E"/>
    <w:rsid w:val="00D05824"/>
    <w:rsid w:val="00D05992"/>
    <w:rsid w:val="00D05CF9"/>
    <w:rsid w:val="00D05EA9"/>
    <w:rsid w:val="00D064CD"/>
    <w:rsid w:val="00D06C43"/>
    <w:rsid w:val="00D06D95"/>
    <w:rsid w:val="00D06F4E"/>
    <w:rsid w:val="00D071F8"/>
    <w:rsid w:val="00D07252"/>
    <w:rsid w:val="00D073A6"/>
    <w:rsid w:val="00D0742D"/>
    <w:rsid w:val="00D0749B"/>
    <w:rsid w:val="00D074F4"/>
    <w:rsid w:val="00D0768B"/>
    <w:rsid w:val="00D07CE1"/>
    <w:rsid w:val="00D10012"/>
    <w:rsid w:val="00D1026A"/>
    <w:rsid w:val="00D10617"/>
    <w:rsid w:val="00D107CF"/>
    <w:rsid w:val="00D10A12"/>
    <w:rsid w:val="00D10D9B"/>
    <w:rsid w:val="00D1110B"/>
    <w:rsid w:val="00D112A9"/>
    <w:rsid w:val="00D112D3"/>
    <w:rsid w:val="00D11876"/>
    <w:rsid w:val="00D11B0B"/>
    <w:rsid w:val="00D11C01"/>
    <w:rsid w:val="00D12106"/>
    <w:rsid w:val="00D12293"/>
    <w:rsid w:val="00D1283A"/>
    <w:rsid w:val="00D1347C"/>
    <w:rsid w:val="00D13A1E"/>
    <w:rsid w:val="00D13F94"/>
    <w:rsid w:val="00D14236"/>
    <w:rsid w:val="00D14553"/>
    <w:rsid w:val="00D1466A"/>
    <w:rsid w:val="00D14698"/>
    <w:rsid w:val="00D14C11"/>
    <w:rsid w:val="00D14DB1"/>
    <w:rsid w:val="00D14E59"/>
    <w:rsid w:val="00D14EEE"/>
    <w:rsid w:val="00D15658"/>
    <w:rsid w:val="00D156F2"/>
    <w:rsid w:val="00D1575B"/>
    <w:rsid w:val="00D15A10"/>
    <w:rsid w:val="00D15F43"/>
    <w:rsid w:val="00D15FCD"/>
    <w:rsid w:val="00D1607A"/>
    <w:rsid w:val="00D1654B"/>
    <w:rsid w:val="00D166AB"/>
    <w:rsid w:val="00D16A06"/>
    <w:rsid w:val="00D16E87"/>
    <w:rsid w:val="00D17120"/>
    <w:rsid w:val="00D17261"/>
    <w:rsid w:val="00D177DA"/>
    <w:rsid w:val="00D17994"/>
    <w:rsid w:val="00D20328"/>
    <w:rsid w:val="00D203A3"/>
    <w:rsid w:val="00D205FB"/>
    <w:rsid w:val="00D20A80"/>
    <w:rsid w:val="00D20B8B"/>
    <w:rsid w:val="00D21371"/>
    <w:rsid w:val="00D2162C"/>
    <w:rsid w:val="00D2166F"/>
    <w:rsid w:val="00D217F4"/>
    <w:rsid w:val="00D21A3C"/>
    <w:rsid w:val="00D21EA5"/>
    <w:rsid w:val="00D2233C"/>
    <w:rsid w:val="00D224B4"/>
    <w:rsid w:val="00D22F34"/>
    <w:rsid w:val="00D22FA9"/>
    <w:rsid w:val="00D233F1"/>
    <w:rsid w:val="00D23848"/>
    <w:rsid w:val="00D23910"/>
    <w:rsid w:val="00D23B34"/>
    <w:rsid w:val="00D23B9F"/>
    <w:rsid w:val="00D23FF0"/>
    <w:rsid w:val="00D241BF"/>
    <w:rsid w:val="00D242DE"/>
    <w:rsid w:val="00D24AAA"/>
    <w:rsid w:val="00D251DC"/>
    <w:rsid w:val="00D256F8"/>
    <w:rsid w:val="00D25AE4"/>
    <w:rsid w:val="00D25B7E"/>
    <w:rsid w:val="00D26213"/>
    <w:rsid w:val="00D2685C"/>
    <w:rsid w:val="00D26A3B"/>
    <w:rsid w:val="00D26F3F"/>
    <w:rsid w:val="00D271F1"/>
    <w:rsid w:val="00D27218"/>
    <w:rsid w:val="00D2733A"/>
    <w:rsid w:val="00D27820"/>
    <w:rsid w:val="00D27860"/>
    <w:rsid w:val="00D3006B"/>
    <w:rsid w:val="00D302FD"/>
    <w:rsid w:val="00D3038A"/>
    <w:rsid w:val="00D30414"/>
    <w:rsid w:val="00D3098D"/>
    <w:rsid w:val="00D31479"/>
    <w:rsid w:val="00D314B4"/>
    <w:rsid w:val="00D31678"/>
    <w:rsid w:val="00D3185B"/>
    <w:rsid w:val="00D31A02"/>
    <w:rsid w:val="00D32B1B"/>
    <w:rsid w:val="00D32DC7"/>
    <w:rsid w:val="00D32E08"/>
    <w:rsid w:val="00D3323C"/>
    <w:rsid w:val="00D33456"/>
    <w:rsid w:val="00D3396F"/>
    <w:rsid w:val="00D33992"/>
    <w:rsid w:val="00D33D12"/>
    <w:rsid w:val="00D33D4D"/>
    <w:rsid w:val="00D3433B"/>
    <w:rsid w:val="00D3456F"/>
    <w:rsid w:val="00D34A0B"/>
    <w:rsid w:val="00D34D39"/>
    <w:rsid w:val="00D34D54"/>
    <w:rsid w:val="00D34E60"/>
    <w:rsid w:val="00D34E85"/>
    <w:rsid w:val="00D3576D"/>
    <w:rsid w:val="00D36234"/>
    <w:rsid w:val="00D36371"/>
    <w:rsid w:val="00D36449"/>
    <w:rsid w:val="00D367F9"/>
    <w:rsid w:val="00D3718F"/>
    <w:rsid w:val="00D37AFA"/>
    <w:rsid w:val="00D37ED1"/>
    <w:rsid w:val="00D401E7"/>
    <w:rsid w:val="00D4034A"/>
    <w:rsid w:val="00D405DD"/>
    <w:rsid w:val="00D4069A"/>
    <w:rsid w:val="00D40856"/>
    <w:rsid w:val="00D40DE5"/>
    <w:rsid w:val="00D4152A"/>
    <w:rsid w:val="00D416B0"/>
    <w:rsid w:val="00D41A2C"/>
    <w:rsid w:val="00D41B79"/>
    <w:rsid w:val="00D4209D"/>
    <w:rsid w:val="00D423A7"/>
    <w:rsid w:val="00D42BF3"/>
    <w:rsid w:val="00D42FC4"/>
    <w:rsid w:val="00D437D8"/>
    <w:rsid w:val="00D43D5F"/>
    <w:rsid w:val="00D4414F"/>
    <w:rsid w:val="00D44160"/>
    <w:rsid w:val="00D44513"/>
    <w:rsid w:val="00D445E9"/>
    <w:rsid w:val="00D44688"/>
    <w:rsid w:val="00D446D9"/>
    <w:rsid w:val="00D44989"/>
    <w:rsid w:val="00D44994"/>
    <w:rsid w:val="00D4503A"/>
    <w:rsid w:val="00D4531F"/>
    <w:rsid w:val="00D454A7"/>
    <w:rsid w:val="00D4551F"/>
    <w:rsid w:val="00D45838"/>
    <w:rsid w:val="00D45C7E"/>
    <w:rsid w:val="00D45DF3"/>
    <w:rsid w:val="00D45E49"/>
    <w:rsid w:val="00D45F6D"/>
    <w:rsid w:val="00D46174"/>
    <w:rsid w:val="00D463FE"/>
    <w:rsid w:val="00D466E9"/>
    <w:rsid w:val="00D46FCF"/>
    <w:rsid w:val="00D46FD3"/>
    <w:rsid w:val="00D47138"/>
    <w:rsid w:val="00D47D24"/>
    <w:rsid w:val="00D47DD0"/>
    <w:rsid w:val="00D47E01"/>
    <w:rsid w:val="00D50183"/>
    <w:rsid w:val="00D50B15"/>
    <w:rsid w:val="00D5112F"/>
    <w:rsid w:val="00D513BB"/>
    <w:rsid w:val="00D51CAC"/>
    <w:rsid w:val="00D51D12"/>
    <w:rsid w:val="00D51E0B"/>
    <w:rsid w:val="00D5274F"/>
    <w:rsid w:val="00D52FA5"/>
    <w:rsid w:val="00D5362B"/>
    <w:rsid w:val="00D5389E"/>
    <w:rsid w:val="00D538A7"/>
    <w:rsid w:val="00D53F36"/>
    <w:rsid w:val="00D54D50"/>
    <w:rsid w:val="00D54F87"/>
    <w:rsid w:val="00D55028"/>
    <w:rsid w:val="00D55072"/>
    <w:rsid w:val="00D551AF"/>
    <w:rsid w:val="00D551B5"/>
    <w:rsid w:val="00D55379"/>
    <w:rsid w:val="00D557E8"/>
    <w:rsid w:val="00D565E3"/>
    <w:rsid w:val="00D56623"/>
    <w:rsid w:val="00D56DB2"/>
    <w:rsid w:val="00D5700D"/>
    <w:rsid w:val="00D5701C"/>
    <w:rsid w:val="00D5747F"/>
    <w:rsid w:val="00D57495"/>
    <w:rsid w:val="00D574FA"/>
    <w:rsid w:val="00D57CAD"/>
    <w:rsid w:val="00D6095F"/>
    <w:rsid w:val="00D60C8D"/>
    <w:rsid w:val="00D60CEF"/>
    <w:rsid w:val="00D60D3E"/>
    <w:rsid w:val="00D60EBE"/>
    <w:rsid w:val="00D610FD"/>
    <w:rsid w:val="00D61374"/>
    <w:rsid w:val="00D61593"/>
    <w:rsid w:val="00D615D4"/>
    <w:rsid w:val="00D6168A"/>
    <w:rsid w:val="00D616A5"/>
    <w:rsid w:val="00D616BE"/>
    <w:rsid w:val="00D61832"/>
    <w:rsid w:val="00D61FF0"/>
    <w:rsid w:val="00D6211D"/>
    <w:rsid w:val="00D629C2"/>
    <w:rsid w:val="00D62C97"/>
    <w:rsid w:val="00D62E7C"/>
    <w:rsid w:val="00D634E3"/>
    <w:rsid w:val="00D63517"/>
    <w:rsid w:val="00D63B75"/>
    <w:rsid w:val="00D63BC9"/>
    <w:rsid w:val="00D63EBE"/>
    <w:rsid w:val="00D6407A"/>
    <w:rsid w:val="00D64848"/>
    <w:rsid w:val="00D64A9B"/>
    <w:rsid w:val="00D6500E"/>
    <w:rsid w:val="00D6567D"/>
    <w:rsid w:val="00D65884"/>
    <w:rsid w:val="00D659B1"/>
    <w:rsid w:val="00D66672"/>
    <w:rsid w:val="00D666C7"/>
    <w:rsid w:val="00D66B98"/>
    <w:rsid w:val="00D66DD3"/>
    <w:rsid w:val="00D66E18"/>
    <w:rsid w:val="00D66EDE"/>
    <w:rsid w:val="00D6734D"/>
    <w:rsid w:val="00D67774"/>
    <w:rsid w:val="00D679CF"/>
    <w:rsid w:val="00D679D3"/>
    <w:rsid w:val="00D7002E"/>
    <w:rsid w:val="00D7009F"/>
    <w:rsid w:val="00D70724"/>
    <w:rsid w:val="00D70EC2"/>
    <w:rsid w:val="00D71F18"/>
    <w:rsid w:val="00D72433"/>
    <w:rsid w:val="00D728D4"/>
    <w:rsid w:val="00D72945"/>
    <w:rsid w:val="00D7356F"/>
    <w:rsid w:val="00D73587"/>
    <w:rsid w:val="00D738B2"/>
    <w:rsid w:val="00D73C86"/>
    <w:rsid w:val="00D73D9C"/>
    <w:rsid w:val="00D73EBB"/>
    <w:rsid w:val="00D744B1"/>
    <w:rsid w:val="00D74D40"/>
    <w:rsid w:val="00D75158"/>
    <w:rsid w:val="00D751D4"/>
    <w:rsid w:val="00D751FB"/>
    <w:rsid w:val="00D754BC"/>
    <w:rsid w:val="00D754D6"/>
    <w:rsid w:val="00D759D5"/>
    <w:rsid w:val="00D75C3E"/>
    <w:rsid w:val="00D75E9C"/>
    <w:rsid w:val="00D76185"/>
    <w:rsid w:val="00D761AA"/>
    <w:rsid w:val="00D76682"/>
    <w:rsid w:val="00D76C12"/>
    <w:rsid w:val="00D76F0F"/>
    <w:rsid w:val="00D76FAE"/>
    <w:rsid w:val="00D771B4"/>
    <w:rsid w:val="00D7727B"/>
    <w:rsid w:val="00D7750C"/>
    <w:rsid w:val="00D777D7"/>
    <w:rsid w:val="00D77B27"/>
    <w:rsid w:val="00D80119"/>
    <w:rsid w:val="00D80AB8"/>
    <w:rsid w:val="00D80D32"/>
    <w:rsid w:val="00D80E39"/>
    <w:rsid w:val="00D81196"/>
    <w:rsid w:val="00D81792"/>
    <w:rsid w:val="00D81988"/>
    <w:rsid w:val="00D819A0"/>
    <w:rsid w:val="00D819B1"/>
    <w:rsid w:val="00D81D06"/>
    <w:rsid w:val="00D81F5B"/>
    <w:rsid w:val="00D82169"/>
    <w:rsid w:val="00D8233F"/>
    <w:rsid w:val="00D8236B"/>
    <w:rsid w:val="00D82494"/>
    <w:rsid w:val="00D829BC"/>
    <w:rsid w:val="00D82A1D"/>
    <w:rsid w:val="00D8301D"/>
    <w:rsid w:val="00D830CA"/>
    <w:rsid w:val="00D83157"/>
    <w:rsid w:val="00D832C9"/>
    <w:rsid w:val="00D835DC"/>
    <w:rsid w:val="00D8362E"/>
    <w:rsid w:val="00D8385A"/>
    <w:rsid w:val="00D83AE9"/>
    <w:rsid w:val="00D84109"/>
    <w:rsid w:val="00D84443"/>
    <w:rsid w:val="00D84AB2"/>
    <w:rsid w:val="00D84C77"/>
    <w:rsid w:val="00D85142"/>
    <w:rsid w:val="00D852E7"/>
    <w:rsid w:val="00D857B8"/>
    <w:rsid w:val="00D85A35"/>
    <w:rsid w:val="00D85ACE"/>
    <w:rsid w:val="00D85E4E"/>
    <w:rsid w:val="00D85E57"/>
    <w:rsid w:val="00D860AC"/>
    <w:rsid w:val="00D8613C"/>
    <w:rsid w:val="00D86A90"/>
    <w:rsid w:val="00D87175"/>
    <w:rsid w:val="00D87ABF"/>
    <w:rsid w:val="00D901F1"/>
    <w:rsid w:val="00D90CD3"/>
    <w:rsid w:val="00D916DC"/>
    <w:rsid w:val="00D9194A"/>
    <w:rsid w:val="00D919E6"/>
    <w:rsid w:val="00D91B38"/>
    <w:rsid w:val="00D91BE1"/>
    <w:rsid w:val="00D91C87"/>
    <w:rsid w:val="00D91D38"/>
    <w:rsid w:val="00D9252F"/>
    <w:rsid w:val="00D925CF"/>
    <w:rsid w:val="00D92632"/>
    <w:rsid w:val="00D927A9"/>
    <w:rsid w:val="00D92C29"/>
    <w:rsid w:val="00D936E2"/>
    <w:rsid w:val="00D93F28"/>
    <w:rsid w:val="00D94207"/>
    <w:rsid w:val="00D94855"/>
    <w:rsid w:val="00D94B5B"/>
    <w:rsid w:val="00D94BE3"/>
    <w:rsid w:val="00D94FA5"/>
    <w:rsid w:val="00D95066"/>
    <w:rsid w:val="00D95104"/>
    <w:rsid w:val="00D952A1"/>
    <w:rsid w:val="00D953C3"/>
    <w:rsid w:val="00D95495"/>
    <w:rsid w:val="00D95600"/>
    <w:rsid w:val="00D95D0A"/>
    <w:rsid w:val="00D95D86"/>
    <w:rsid w:val="00D965BC"/>
    <w:rsid w:val="00D9683C"/>
    <w:rsid w:val="00D97114"/>
    <w:rsid w:val="00D97689"/>
    <w:rsid w:val="00D97884"/>
    <w:rsid w:val="00D97BDF"/>
    <w:rsid w:val="00D97EDF"/>
    <w:rsid w:val="00D97FA2"/>
    <w:rsid w:val="00DA00A5"/>
    <w:rsid w:val="00DA02BE"/>
    <w:rsid w:val="00DA0522"/>
    <w:rsid w:val="00DA08CC"/>
    <w:rsid w:val="00DA0A7F"/>
    <w:rsid w:val="00DA0B64"/>
    <w:rsid w:val="00DA0BE9"/>
    <w:rsid w:val="00DA0C89"/>
    <w:rsid w:val="00DA16EC"/>
    <w:rsid w:val="00DA1828"/>
    <w:rsid w:val="00DA1C31"/>
    <w:rsid w:val="00DA1DA4"/>
    <w:rsid w:val="00DA20BC"/>
    <w:rsid w:val="00DA26F0"/>
    <w:rsid w:val="00DA2B5E"/>
    <w:rsid w:val="00DA2DFA"/>
    <w:rsid w:val="00DA2ED7"/>
    <w:rsid w:val="00DA35C5"/>
    <w:rsid w:val="00DA3650"/>
    <w:rsid w:val="00DA39B1"/>
    <w:rsid w:val="00DA3B5A"/>
    <w:rsid w:val="00DA3BFE"/>
    <w:rsid w:val="00DA3E7A"/>
    <w:rsid w:val="00DA403F"/>
    <w:rsid w:val="00DA4159"/>
    <w:rsid w:val="00DA430C"/>
    <w:rsid w:val="00DA49E9"/>
    <w:rsid w:val="00DA4C02"/>
    <w:rsid w:val="00DA4D22"/>
    <w:rsid w:val="00DA52ED"/>
    <w:rsid w:val="00DA5817"/>
    <w:rsid w:val="00DA5B5E"/>
    <w:rsid w:val="00DA5C03"/>
    <w:rsid w:val="00DA5FDA"/>
    <w:rsid w:val="00DA5FF2"/>
    <w:rsid w:val="00DA615D"/>
    <w:rsid w:val="00DA6535"/>
    <w:rsid w:val="00DA6598"/>
    <w:rsid w:val="00DA6C0F"/>
    <w:rsid w:val="00DA6EC5"/>
    <w:rsid w:val="00DA702F"/>
    <w:rsid w:val="00DA70A9"/>
    <w:rsid w:val="00DA7271"/>
    <w:rsid w:val="00DA7282"/>
    <w:rsid w:val="00DA7C8F"/>
    <w:rsid w:val="00DA7EFB"/>
    <w:rsid w:val="00DA7F8A"/>
    <w:rsid w:val="00DB0176"/>
    <w:rsid w:val="00DB0404"/>
    <w:rsid w:val="00DB053C"/>
    <w:rsid w:val="00DB0561"/>
    <w:rsid w:val="00DB0C09"/>
    <w:rsid w:val="00DB0E1B"/>
    <w:rsid w:val="00DB11F8"/>
    <w:rsid w:val="00DB18F8"/>
    <w:rsid w:val="00DB1EE5"/>
    <w:rsid w:val="00DB1EEC"/>
    <w:rsid w:val="00DB1F2A"/>
    <w:rsid w:val="00DB1F6D"/>
    <w:rsid w:val="00DB297F"/>
    <w:rsid w:val="00DB2AAF"/>
    <w:rsid w:val="00DB3153"/>
    <w:rsid w:val="00DB317A"/>
    <w:rsid w:val="00DB31DA"/>
    <w:rsid w:val="00DB3AC6"/>
    <w:rsid w:val="00DB3B82"/>
    <w:rsid w:val="00DB4152"/>
    <w:rsid w:val="00DB485D"/>
    <w:rsid w:val="00DB4C66"/>
    <w:rsid w:val="00DB4FC8"/>
    <w:rsid w:val="00DB5056"/>
    <w:rsid w:val="00DB559B"/>
    <w:rsid w:val="00DB62D1"/>
    <w:rsid w:val="00DB67E0"/>
    <w:rsid w:val="00DB6983"/>
    <w:rsid w:val="00DB6A60"/>
    <w:rsid w:val="00DB6EB0"/>
    <w:rsid w:val="00DB740A"/>
    <w:rsid w:val="00DB7C3C"/>
    <w:rsid w:val="00DB7DDF"/>
    <w:rsid w:val="00DC0085"/>
    <w:rsid w:val="00DC01B1"/>
    <w:rsid w:val="00DC0248"/>
    <w:rsid w:val="00DC07DB"/>
    <w:rsid w:val="00DC0AD6"/>
    <w:rsid w:val="00DC0CC4"/>
    <w:rsid w:val="00DC1082"/>
    <w:rsid w:val="00DC10B0"/>
    <w:rsid w:val="00DC11B1"/>
    <w:rsid w:val="00DC1327"/>
    <w:rsid w:val="00DC1350"/>
    <w:rsid w:val="00DC1A41"/>
    <w:rsid w:val="00DC2242"/>
    <w:rsid w:val="00DC23DD"/>
    <w:rsid w:val="00DC2497"/>
    <w:rsid w:val="00DC2569"/>
    <w:rsid w:val="00DC278C"/>
    <w:rsid w:val="00DC2A35"/>
    <w:rsid w:val="00DC2BEB"/>
    <w:rsid w:val="00DC2C0D"/>
    <w:rsid w:val="00DC3237"/>
    <w:rsid w:val="00DC3351"/>
    <w:rsid w:val="00DC3F4B"/>
    <w:rsid w:val="00DC41A4"/>
    <w:rsid w:val="00DC4688"/>
    <w:rsid w:val="00DC4BBB"/>
    <w:rsid w:val="00DC50A6"/>
    <w:rsid w:val="00DC50E1"/>
    <w:rsid w:val="00DC50FD"/>
    <w:rsid w:val="00DC53EC"/>
    <w:rsid w:val="00DC5672"/>
    <w:rsid w:val="00DC60A2"/>
    <w:rsid w:val="00DC6203"/>
    <w:rsid w:val="00DC6600"/>
    <w:rsid w:val="00DC67BD"/>
    <w:rsid w:val="00DC6924"/>
    <w:rsid w:val="00DC69C9"/>
    <w:rsid w:val="00DC7169"/>
    <w:rsid w:val="00DC71F2"/>
    <w:rsid w:val="00DC7F12"/>
    <w:rsid w:val="00DD1128"/>
    <w:rsid w:val="00DD13C7"/>
    <w:rsid w:val="00DD2025"/>
    <w:rsid w:val="00DD216D"/>
    <w:rsid w:val="00DD22EA"/>
    <w:rsid w:val="00DD23A0"/>
    <w:rsid w:val="00DD24DF"/>
    <w:rsid w:val="00DD2B7F"/>
    <w:rsid w:val="00DD306E"/>
    <w:rsid w:val="00DD3898"/>
    <w:rsid w:val="00DD3D2E"/>
    <w:rsid w:val="00DD3EF5"/>
    <w:rsid w:val="00DD4FD7"/>
    <w:rsid w:val="00DD53FA"/>
    <w:rsid w:val="00DD5407"/>
    <w:rsid w:val="00DD5525"/>
    <w:rsid w:val="00DD5527"/>
    <w:rsid w:val="00DD55CA"/>
    <w:rsid w:val="00DD586C"/>
    <w:rsid w:val="00DD5F42"/>
    <w:rsid w:val="00DD60D8"/>
    <w:rsid w:val="00DD60EA"/>
    <w:rsid w:val="00DD617B"/>
    <w:rsid w:val="00DD6433"/>
    <w:rsid w:val="00DD6D79"/>
    <w:rsid w:val="00DE0155"/>
    <w:rsid w:val="00DE06CA"/>
    <w:rsid w:val="00DE0902"/>
    <w:rsid w:val="00DE0AA6"/>
    <w:rsid w:val="00DE0C50"/>
    <w:rsid w:val="00DE0E59"/>
    <w:rsid w:val="00DE0F6C"/>
    <w:rsid w:val="00DE1663"/>
    <w:rsid w:val="00DE1EB6"/>
    <w:rsid w:val="00DE219B"/>
    <w:rsid w:val="00DE22D3"/>
    <w:rsid w:val="00DE27B9"/>
    <w:rsid w:val="00DE27BE"/>
    <w:rsid w:val="00DE2908"/>
    <w:rsid w:val="00DE2D78"/>
    <w:rsid w:val="00DE30D6"/>
    <w:rsid w:val="00DE3129"/>
    <w:rsid w:val="00DE394C"/>
    <w:rsid w:val="00DE3A69"/>
    <w:rsid w:val="00DE3A9D"/>
    <w:rsid w:val="00DE3B2E"/>
    <w:rsid w:val="00DE51CB"/>
    <w:rsid w:val="00DE52E3"/>
    <w:rsid w:val="00DE531A"/>
    <w:rsid w:val="00DE564D"/>
    <w:rsid w:val="00DE5715"/>
    <w:rsid w:val="00DE6109"/>
    <w:rsid w:val="00DE65FE"/>
    <w:rsid w:val="00DE6BC6"/>
    <w:rsid w:val="00DE700A"/>
    <w:rsid w:val="00DE710B"/>
    <w:rsid w:val="00DE762B"/>
    <w:rsid w:val="00DE7C00"/>
    <w:rsid w:val="00DF01CB"/>
    <w:rsid w:val="00DF03E9"/>
    <w:rsid w:val="00DF03ED"/>
    <w:rsid w:val="00DF04EE"/>
    <w:rsid w:val="00DF056D"/>
    <w:rsid w:val="00DF0899"/>
    <w:rsid w:val="00DF0AEB"/>
    <w:rsid w:val="00DF0B51"/>
    <w:rsid w:val="00DF0B8E"/>
    <w:rsid w:val="00DF0BF4"/>
    <w:rsid w:val="00DF179D"/>
    <w:rsid w:val="00DF1A32"/>
    <w:rsid w:val="00DF1DC8"/>
    <w:rsid w:val="00DF1E9C"/>
    <w:rsid w:val="00DF254A"/>
    <w:rsid w:val="00DF2662"/>
    <w:rsid w:val="00DF293E"/>
    <w:rsid w:val="00DF2EAC"/>
    <w:rsid w:val="00DF31B5"/>
    <w:rsid w:val="00DF3569"/>
    <w:rsid w:val="00DF399E"/>
    <w:rsid w:val="00DF3F39"/>
    <w:rsid w:val="00DF4572"/>
    <w:rsid w:val="00DF4658"/>
    <w:rsid w:val="00DF48BB"/>
    <w:rsid w:val="00DF52AD"/>
    <w:rsid w:val="00DF5426"/>
    <w:rsid w:val="00DF5D57"/>
    <w:rsid w:val="00DF6032"/>
    <w:rsid w:val="00DF61E6"/>
    <w:rsid w:val="00DF61FF"/>
    <w:rsid w:val="00DF643C"/>
    <w:rsid w:val="00DF6785"/>
    <w:rsid w:val="00DF696A"/>
    <w:rsid w:val="00DF69E1"/>
    <w:rsid w:val="00DF6C8B"/>
    <w:rsid w:val="00DF6F17"/>
    <w:rsid w:val="00DF6F30"/>
    <w:rsid w:val="00DF77B1"/>
    <w:rsid w:val="00DF78FA"/>
    <w:rsid w:val="00DF7BA1"/>
    <w:rsid w:val="00DF7FFA"/>
    <w:rsid w:val="00DF7FFB"/>
    <w:rsid w:val="00E002F1"/>
    <w:rsid w:val="00E00447"/>
    <w:rsid w:val="00E006D0"/>
    <w:rsid w:val="00E0082C"/>
    <w:rsid w:val="00E00871"/>
    <w:rsid w:val="00E01DAA"/>
    <w:rsid w:val="00E01EC1"/>
    <w:rsid w:val="00E023E5"/>
    <w:rsid w:val="00E02432"/>
    <w:rsid w:val="00E02A15"/>
    <w:rsid w:val="00E02A1C"/>
    <w:rsid w:val="00E02C3C"/>
    <w:rsid w:val="00E03191"/>
    <w:rsid w:val="00E032F2"/>
    <w:rsid w:val="00E0365B"/>
    <w:rsid w:val="00E03BA3"/>
    <w:rsid w:val="00E04022"/>
    <w:rsid w:val="00E0406C"/>
    <w:rsid w:val="00E04547"/>
    <w:rsid w:val="00E046DE"/>
    <w:rsid w:val="00E04BF5"/>
    <w:rsid w:val="00E05C1F"/>
    <w:rsid w:val="00E06568"/>
    <w:rsid w:val="00E06703"/>
    <w:rsid w:val="00E07000"/>
    <w:rsid w:val="00E0700D"/>
    <w:rsid w:val="00E07109"/>
    <w:rsid w:val="00E0728F"/>
    <w:rsid w:val="00E072D3"/>
    <w:rsid w:val="00E07366"/>
    <w:rsid w:val="00E0755C"/>
    <w:rsid w:val="00E07A05"/>
    <w:rsid w:val="00E07DFF"/>
    <w:rsid w:val="00E10649"/>
    <w:rsid w:val="00E11340"/>
    <w:rsid w:val="00E11629"/>
    <w:rsid w:val="00E11AE8"/>
    <w:rsid w:val="00E129BF"/>
    <w:rsid w:val="00E130DE"/>
    <w:rsid w:val="00E132DC"/>
    <w:rsid w:val="00E14031"/>
    <w:rsid w:val="00E140A9"/>
    <w:rsid w:val="00E14A7E"/>
    <w:rsid w:val="00E14B05"/>
    <w:rsid w:val="00E14B65"/>
    <w:rsid w:val="00E14CF3"/>
    <w:rsid w:val="00E14EBB"/>
    <w:rsid w:val="00E151E1"/>
    <w:rsid w:val="00E15245"/>
    <w:rsid w:val="00E15567"/>
    <w:rsid w:val="00E155A6"/>
    <w:rsid w:val="00E15A98"/>
    <w:rsid w:val="00E15BBC"/>
    <w:rsid w:val="00E15C0E"/>
    <w:rsid w:val="00E15E7B"/>
    <w:rsid w:val="00E15FAC"/>
    <w:rsid w:val="00E160DF"/>
    <w:rsid w:val="00E16752"/>
    <w:rsid w:val="00E1747B"/>
    <w:rsid w:val="00E17619"/>
    <w:rsid w:val="00E176E2"/>
    <w:rsid w:val="00E17805"/>
    <w:rsid w:val="00E200A1"/>
    <w:rsid w:val="00E202A9"/>
    <w:rsid w:val="00E2053B"/>
    <w:rsid w:val="00E205BE"/>
    <w:rsid w:val="00E20962"/>
    <w:rsid w:val="00E20F79"/>
    <w:rsid w:val="00E21083"/>
    <w:rsid w:val="00E210E3"/>
    <w:rsid w:val="00E21278"/>
    <w:rsid w:val="00E2127F"/>
    <w:rsid w:val="00E21DA6"/>
    <w:rsid w:val="00E21DE0"/>
    <w:rsid w:val="00E21FE8"/>
    <w:rsid w:val="00E222A3"/>
    <w:rsid w:val="00E223AD"/>
    <w:rsid w:val="00E22CCD"/>
    <w:rsid w:val="00E22FAA"/>
    <w:rsid w:val="00E235FE"/>
    <w:rsid w:val="00E23939"/>
    <w:rsid w:val="00E23A11"/>
    <w:rsid w:val="00E23E8C"/>
    <w:rsid w:val="00E23FB7"/>
    <w:rsid w:val="00E24A27"/>
    <w:rsid w:val="00E25140"/>
    <w:rsid w:val="00E2520E"/>
    <w:rsid w:val="00E25512"/>
    <w:rsid w:val="00E25F89"/>
    <w:rsid w:val="00E262FF"/>
    <w:rsid w:val="00E2661F"/>
    <w:rsid w:val="00E278D4"/>
    <w:rsid w:val="00E279EF"/>
    <w:rsid w:val="00E27A2B"/>
    <w:rsid w:val="00E27AA5"/>
    <w:rsid w:val="00E30252"/>
    <w:rsid w:val="00E30305"/>
    <w:rsid w:val="00E31405"/>
    <w:rsid w:val="00E318FD"/>
    <w:rsid w:val="00E31A53"/>
    <w:rsid w:val="00E31A82"/>
    <w:rsid w:val="00E31CB1"/>
    <w:rsid w:val="00E3214D"/>
    <w:rsid w:val="00E32309"/>
    <w:rsid w:val="00E323D2"/>
    <w:rsid w:val="00E325D3"/>
    <w:rsid w:val="00E329AB"/>
    <w:rsid w:val="00E32BCC"/>
    <w:rsid w:val="00E32D62"/>
    <w:rsid w:val="00E33172"/>
    <w:rsid w:val="00E33369"/>
    <w:rsid w:val="00E33421"/>
    <w:rsid w:val="00E339DC"/>
    <w:rsid w:val="00E339EB"/>
    <w:rsid w:val="00E33D4F"/>
    <w:rsid w:val="00E33E15"/>
    <w:rsid w:val="00E33E8C"/>
    <w:rsid w:val="00E342D7"/>
    <w:rsid w:val="00E34327"/>
    <w:rsid w:val="00E354A1"/>
    <w:rsid w:val="00E354AB"/>
    <w:rsid w:val="00E35A65"/>
    <w:rsid w:val="00E35DE9"/>
    <w:rsid w:val="00E35FD5"/>
    <w:rsid w:val="00E361B8"/>
    <w:rsid w:val="00E36584"/>
    <w:rsid w:val="00E36589"/>
    <w:rsid w:val="00E36979"/>
    <w:rsid w:val="00E36A1B"/>
    <w:rsid w:val="00E36CB4"/>
    <w:rsid w:val="00E36EE8"/>
    <w:rsid w:val="00E374FA"/>
    <w:rsid w:val="00E37D50"/>
    <w:rsid w:val="00E4006C"/>
    <w:rsid w:val="00E4029A"/>
    <w:rsid w:val="00E40301"/>
    <w:rsid w:val="00E4071E"/>
    <w:rsid w:val="00E40809"/>
    <w:rsid w:val="00E4090E"/>
    <w:rsid w:val="00E40A2E"/>
    <w:rsid w:val="00E410C0"/>
    <w:rsid w:val="00E41B82"/>
    <w:rsid w:val="00E422B0"/>
    <w:rsid w:val="00E426CF"/>
    <w:rsid w:val="00E429ED"/>
    <w:rsid w:val="00E42A34"/>
    <w:rsid w:val="00E42E6F"/>
    <w:rsid w:val="00E434DE"/>
    <w:rsid w:val="00E439FF"/>
    <w:rsid w:val="00E43F37"/>
    <w:rsid w:val="00E4410A"/>
    <w:rsid w:val="00E44524"/>
    <w:rsid w:val="00E44997"/>
    <w:rsid w:val="00E44A65"/>
    <w:rsid w:val="00E44BFB"/>
    <w:rsid w:val="00E44C18"/>
    <w:rsid w:val="00E44D01"/>
    <w:rsid w:val="00E44E00"/>
    <w:rsid w:val="00E44F2E"/>
    <w:rsid w:val="00E44FDB"/>
    <w:rsid w:val="00E45047"/>
    <w:rsid w:val="00E450ED"/>
    <w:rsid w:val="00E453BD"/>
    <w:rsid w:val="00E456BD"/>
    <w:rsid w:val="00E457C3"/>
    <w:rsid w:val="00E45A06"/>
    <w:rsid w:val="00E45BB9"/>
    <w:rsid w:val="00E45E77"/>
    <w:rsid w:val="00E463BD"/>
    <w:rsid w:val="00E46D7A"/>
    <w:rsid w:val="00E474EB"/>
    <w:rsid w:val="00E4791B"/>
    <w:rsid w:val="00E47E31"/>
    <w:rsid w:val="00E505EB"/>
    <w:rsid w:val="00E5066F"/>
    <w:rsid w:val="00E506DE"/>
    <w:rsid w:val="00E508C8"/>
    <w:rsid w:val="00E50AC6"/>
    <w:rsid w:val="00E50D3D"/>
    <w:rsid w:val="00E513D3"/>
    <w:rsid w:val="00E5147C"/>
    <w:rsid w:val="00E517F8"/>
    <w:rsid w:val="00E51A8E"/>
    <w:rsid w:val="00E51DDD"/>
    <w:rsid w:val="00E51FDD"/>
    <w:rsid w:val="00E52435"/>
    <w:rsid w:val="00E52E16"/>
    <w:rsid w:val="00E53014"/>
    <w:rsid w:val="00E53122"/>
    <w:rsid w:val="00E5331E"/>
    <w:rsid w:val="00E5351B"/>
    <w:rsid w:val="00E53614"/>
    <w:rsid w:val="00E53FA9"/>
    <w:rsid w:val="00E54092"/>
    <w:rsid w:val="00E5414C"/>
    <w:rsid w:val="00E5467D"/>
    <w:rsid w:val="00E547B3"/>
    <w:rsid w:val="00E54EB3"/>
    <w:rsid w:val="00E55514"/>
    <w:rsid w:val="00E5573D"/>
    <w:rsid w:val="00E5596E"/>
    <w:rsid w:val="00E55BDF"/>
    <w:rsid w:val="00E55D93"/>
    <w:rsid w:val="00E55EB5"/>
    <w:rsid w:val="00E5615D"/>
    <w:rsid w:val="00E56492"/>
    <w:rsid w:val="00E56AEF"/>
    <w:rsid w:val="00E56D74"/>
    <w:rsid w:val="00E5733D"/>
    <w:rsid w:val="00E57778"/>
    <w:rsid w:val="00E57CE7"/>
    <w:rsid w:val="00E57DCC"/>
    <w:rsid w:val="00E603D6"/>
    <w:rsid w:val="00E60719"/>
    <w:rsid w:val="00E60BDB"/>
    <w:rsid w:val="00E60C53"/>
    <w:rsid w:val="00E61063"/>
    <w:rsid w:val="00E611C7"/>
    <w:rsid w:val="00E61896"/>
    <w:rsid w:val="00E61B79"/>
    <w:rsid w:val="00E61CC0"/>
    <w:rsid w:val="00E621A0"/>
    <w:rsid w:val="00E6277B"/>
    <w:rsid w:val="00E62C37"/>
    <w:rsid w:val="00E62D50"/>
    <w:rsid w:val="00E62EB0"/>
    <w:rsid w:val="00E63699"/>
    <w:rsid w:val="00E63994"/>
    <w:rsid w:val="00E63C3D"/>
    <w:rsid w:val="00E64424"/>
    <w:rsid w:val="00E64434"/>
    <w:rsid w:val="00E649D2"/>
    <w:rsid w:val="00E64B6D"/>
    <w:rsid w:val="00E64BCF"/>
    <w:rsid w:val="00E64C99"/>
    <w:rsid w:val="00E64CD3"/>
    <w:rsid w:val="00E64D38"/>
    <w:rsid w:val="00E64FA0"/>
    <w:rsid w:val="00E659BB"/>
    <w:rsid w:val="00E65DC1"/>
    <w:rsid w:val="00E66261"/>
    <w:rsid w:val="00E66370"/>
    <w:rsid w:val="00E6676B"/>
    <w:rsid w:val="00E6687D"/>
    <w:rsid w:val="00E66EB2"/>
    <w:rsid w:val="00E66EC5"/>
    <w:rsid w:val="00E671C9"/>
    <w:rsid w:val="00E6720E"/>
    <w:rsid w:val="00E67320"/>
    <w:rsid w:val="00E673D3"/>
    <w:rsid w:val="00E6743F"/>
    <w:rsid w:val="00E6758E"/>
    <w:rsid w:val="00E679F1"/>
    <w:rsid w:val="00E67A36"/>
    <w:rsid w:val="00E67E15"/>
    <w:rsid w:val="00E67E23"/>
    <w:rsid w:val="00E70016"/>
    <w:rsid w:val="00E70022"/>
    <w:rsid w:val="00E7023A"/>
    <w:rsid w:val="00E70925"/>
    <w:rsid w:val="00E70A50"/>
    <w:rsid w:val="00E70A66"/>
    <w:rsid w:val="00E70BC7"/>
    <w:rsid w:val="00E70D3C"/>
    <w:rsid w:val="00E70FBC"/>
    <w:rsid w:val="00E716FF"/>
    <w:rsid w:val="00E72823"/>
    <w:rsid w:val="00E72C01"/>
    <w:rsid w:val="00E72CD2"/>
    <w:rsid w:val="00E72EC8"/>
    <w:rsid w:val="00E730DE"/>
    <w:rsid w:val="00E733B0"/>
    <w:rsid w:val="00E73BF9"/>
    <w:rsid w:val="00E73C97"/>
    <w:rsid w:val="00E73F44"/>
    <w:rsid w:val="00E741AC"/>
    <w:rsid w:val="00E74826"/>
    <w:rsid w:val="00E74B74"/>
    <w:rsid w:val="00E7511A"/>
    <w:rsid w:val="00E75174"/>
    <w:rsid w:val="00E75181"/>
    <w:rsid w:val="00E757BE"/>
    <w:rsid w:val="00E75ADD"/>
    <w:rsid w:val="00E75BC6"/>
    <w:rsid w:val="00E75EBA"/>
    <w:rsid w:val="00E763B4"/>
    <w:rsid w:val="00E76747"/>
    <w:rsid w:val="00E76C08"/>
    <w:rsid w:val="00E76D79"/>
    <w:rsid w:val="00E77507"/>
    <w:rsid w:val="00E777BB"/>
    <w:rsid w:val="00E77848"/>
    <w:rsid w:val="00E778C9"/>
    <w:rsid w:val="00E77AA9"/>
    <w:rsid w:val="00E77B1A"/>
    <w:rsid w:val="00E77B49"/>
    <w:rsid w:val="00E80357"/>
    <w:rsid w:val="00E80514"/>
    <w:rsid w:val="00E80712"/>
    <w:rsid w:val="00E80927"/>
    <w:rsid w:val="00E80C6E"/>
    <w:rsid w:val="00E80E5B"/>
    <w:rsid w:val="00E8119E"/>
    <w:rsid w:val="00E811DE"/>
    <w:rsid w:val="00E816C5"/>
    <w:rsid w:val="00E81C4D"/>
    <w:rsid w:val="00E81C56"/>
    <w:rsid w:val="00E81CE0"/>
    <w:rsid w:val="00E81E7C"/>
    <w:rsid w:val="00E8224D"/>
    <w:rsid w:val="00E822ED"/>
    <w:rsid w:val="00E8240B"/>
    <w:rsid w:val="00E82B27"/>
    <w:rsid w:val="00E82EAB"/>
    <w:rsid w:val="00E83DB8"/>
    <w:rsid w:val="00E844F7"/>
    <w:rsid w:val="00E845D4"/>
    <w:rsid w:val="00E84769"/>
    <w:rsid w:val="00E84D5C"/>
    <w:rsid w:val="00E8519F"/>
    <w:rsid w:val="00E85714"/>
    <w:rsid w:val="00E8583E"/>
    <w:rsid w:val="00E859C1"/>
    <w:rsid w:val="00E85CC3"/>
    <w:rsid w:val="00E86184"/>
    <w:rsid w:val="00E861F7"/>
    <w:rsid w:val="00E8621E"/>
    <w:rsid w:val="00E86295"/>
    <w:rsid w:val="00E86378"/>
    <w:rsid w:val="00E8644A"/>
    <w:rsid w:val="00E86C05"/>
    <w:rsid w:val="00E87047"/>
    <w:rsid w:val="00E871E6"/>
    <w:rsid w:val="00E871F2"/>
    <w:rsid w:val="00E87695"/>
    <w:rsid w:val="00E87FA4"/>
    <w:rsid w:val="00E90279"/>
    <w:rsid w:val="00E904D5"/>
    <w:rsid w:val="00E90589"/>
    <w:rsid w:val="00E90635"/>
    <w:rsid w:val="00E9077F"/>
    <w:rsid w:val="00E909A1"/>
    <w:rsid w:val="00E90BFF"/>
    <w:rsid w:val="00E90D17"/>
    <w:rsid w:val="00E915CA"/>
    <w:rsid w:val="00E91AC0"/>
    <w:rsid w:val="00E91F04"/>
    <w:rsid w:val="00E91F35"/>
    <w:rsid w:val="00E930C5"/>
    <w:rsid w:val="00E93121"/>
    <w:rsid w:val="00E93128"/>
    <w:rsid w:val="00E93C52"/>
    <w:rsid w:val="00E94427"/>
    <w:rsid w:val="00E949F8"/>
    <w:rsid w:val="00E94B1D"/>
    <w:rsid w:val="00E9504D"/>
    <w:rsid w:val="00E953D5"/>
    <w:rsid w:val="00E957DE"/>
    <w:rsid w:val="00E958AC"/>
    <w:rsid w:val="00E95A0B"/>
    <w:rsid w:val="00E95BA6"/>
    <w:rsid w:val="00E95CDD"/>
    <w:rsid w:val="00E95CE2"/>
    <w:rsid w:val="00E95E51"/>
    <w:rsid w:val="00E960CC"/>
    <w:rsid w:val="00E961D2"/>
    <w:rsid w:val="00E9627C"/>
    <w:rsid w:val="00E963BB"/>
    <w:rsid w:val="00E963C7"/>
    <w:rsid w:val="00E96956"/>
    <w:rsid w:val="00E96A5E"/>
    <w:rsid w:val="00E96D17"/>
    <w:rsid w:val="00E97648"/>
    <w:rsid w:val="00E9773E"/>
    <w:rsid w:val="00E97AE5"/>
    <w:rsid w:val="00E97DC7"/>
    <w:rsid w:val="00E97E2E"/>
    <w:rsid w:val="00E97E7C"/>
    <w:rsid w:val="00EA04FF"/>
    <w:rsid w:val="00EA06E2"/>
    <w:rsid w:val="00EA08BE"/>
    <w:rsid w:val="00EA0E4A"/>
    <w:rsid w:val="00EA148C"/>
    <w:rsid w:val="00EA1A54"/>
    <w:rsid w:val="00EA2226"/>
    <w:rsid w:val="00EA2402"/>
    <w:rsid w:val="00EA2614"/>
    <w:rsid w:val="00EA26FC"/>
    <w:rsid w:val="00EA2F05"/>
    <w:rsid w:val="00EA31CB"/>
    <w:rsid w:val="00EA3235"/>
    <w:rsid w:val="00EA38D2"/>
    <w:rsid w:val="00EA3B5A"/>
    <w:rsid w:val="00EA3DA2"/>
    <w:rsid w:val="00EA410E"/>
    <w:rsid w:val="00EA443F"/>
    <w:rsid w:val="00EA45D4"/>
    <w:rsid w:val="00EA4929"/>
    <w:rsid w:val="00EA4C02"/>
    <w:rsid w:val="00EA4FD1"/>
    <w:rsid w:val="00EA53C2"/>
    <w:rsid w:val="00EA5695"/>
    <w:rsid w:val="00EA570C"/>
    <w:rsid w:val="00EA5B0A"/>
    <w:rsid w:val="00EA63F4"/>
    <w:rsid w:val="00EA6508"/>
    <w:rsid w:val="00EA65AD"/>
    <w:rsid w:val="00EA6AB1"/>
    <w:rsid w:val="00EA6C4D"/>
    <w:rsid w:val="00EA7033"/>
    <w:rsid w:val="00EA7266"/>
    <w:rsid w:val="00EA77E4"/>
    <w:rsid w:val="00EA78AF"/>
    <w:rsid w:val="00EA7951"/>
    <w:rsid w:val="00EA7EC1"/>
    <w:rsid w:val="00EA7F26"/>
    <w:rsid w:val="00EA7FCF"/>
    <w:rsid w:val="00EB02D3"/>
    <w:rsid w:val="00EB06F9"/>
    <w:rsid w:val="00EB0868"/>
    <w:rsid w:val="00EB0CA3"/>
    <w:rsid w:val="00EB104F"/>
    <w:rsid w:val="00EB11E6"/>
    <w:rsid w:val="00EB1223"/>
    <w:rsid w:val="00EB12D5"/>
    <w:rsid w:val="00EB1A35"/>
    <w:rsid w:val="00EB1A68"/>
    <w:rsid w:val="00EB1B27"/>
    <w:rsid w:val="00EB1DA8"/>
    <w:rsid w:val="00EB2008"/>
    <w:rsid w:val="00EB2162"/>
    <w:rsid w:val="00EB2306"/>
    <w:rsid w:val="00EB2319"/>
    <w:rsid w:val="00EB29C5"/>
    <w:rsid w:val="00EB2A0B"/>
    <w:rsid w:val="00EB2B73"/>
    <w:rsid w:val="00EB2CAD"/>
    <w:rsid w:val="00EB2E02"/>
    <w:rsid w:val="00EB2F4A"/>
    <w:rsid w:val="00EB30DA"/>
    <w:rsid w:val="00EB33F8"/>
    <w:rsid w:val="00EB3BAC"/>
    <w:rsid w:val="00EB3F04"/>
    <w:rsid w:val="00EB430C"/>
    <w:rsid w:val="00EB4327"/>
    <w:rsid w:val="00EB463A"/>
    <w:rsid w:val="00EB479E"/>
    <w:rsid w:val="00EB4C3E"/>
    <w:rsid w:val="00EB4CFF"/>
    <w:rsid w:val="00EB5430"/>
    <w:rsid w:val="00EB5476"/>
    <w:rsid w:val="00EB58FA"/>
    <w:rsid w:val="00EB5B18"/>
    <w:rsid w:val="00EB60E5"/>
    <w:rsid w:val="00EB6971"/>
    <w:rsid w:val="00EB7038"/>
    <w:rsid w:val="00EB70B0"/>
    <w:rsid w:val="00EB7176"/>
    <w:rsid w:val="00EB7633"/>
    <w:rsid w:val="00EB765A"/>
    <w:rsid w:val="00EB7736"/>
    <w:rsid w:val="00EB7769"/>
    <w:rsid w:val="00EB7F05"/>
    <w:rsid w:val="00EC0369"/>
    <w:rsid w:val="00EC0808"/>
    <w:rsid w:val="00EC0CA1"/>
    <w:rsid w:val="00EC0F0D"/>
    <w:rsid w:val="00EC12FE"/>
    <w:rsid w:val="00EC1374"/>
    <w:rsid w:val="00EC15BF"/>
    <w:rsid w:val="00EC17E1"/>
    <w:rsid w:val="00EC1DA5"/>
    <w:rsid w:val="00EC1FD3"/>
    <w:rsid w:val="00EC23E4"/>
    <w:rsid w:val="00EC27BB"/>
    <w:rsid w:val="00EC283C"/>
    <w:rsid w:val="00EC2C7A"/>
    <w:rsid w:val="00EC2E2D"/>
    <w:rsid w:val="00EC32E9"/>
    <w:rsid w:val="00EC33BC"/>
    <w:rsid w:val="00EC3893"/>
    <w:rsid w:val="00EC3E11"/>
    <w:rsid w:val="00EC418F"/>
    <w:rsid w:val="00EC462B"/>
    <w:rsid w:val="00EC4723"/>
    <w:rsid w:val="00EC4B87"/>
    <w:rsid w:val="00EC4D7F"/>
    <w:rsid w:val="00EC4ED2"/>
    <w:rsid w:val="00EC56E0"/>
    <w:rsid w:val="00EC5B62"/>
    <w:rsid w:val="00EC6057"/>
    <w:rsid w:val="00EC636D"/>
    <w:rsid w:val="00EC651D"/>
    <w:rsid w:val="00EC6847"/>
    <w:rsid w:val="00EC6857"/>
    <w:rsid w:val="00EC737E"/>
    <w:rsid w:val="00EC7482"/>
    <w:rsid w:val="00EC7DB6"/>
    <w:rsid w:val="00ED0158"/>
    <w:rsid w:val="00ED064C"/>
    <w:rsid w:val="00ED07DA"/>
    <w:rsid w:val="00ED109B"/>
    <w:rsid w:val="00ED11D9"/>
    <w:rsid w:val="00ED1615"/>
    <w:rsid w:val="00ED162F"/>
    <w:rsid w:val="00ED196A"/>
    <w:rsid w:val="00ED1A88"/>
    <w:rsid w:val="00ED1BEC"/>
    <w:rsid w:val="00ED1D9C"/>
    <w:rsid w:val="00ED1ED0"/>
    <w:rsid w:val="00ED2281"/>
    <w:rsid w:val="00ED2341"/>
    <w:rsid w:val="00ED236C"/>
    <w:rsid w:val="00ED250E"/>
    <w:rsid w:val="00ED26B7"/>
    <w:rsid w:val="00ED275F"/>
    <w:rsid w:val="00ED2E52"/>
    <w:rsid w:val="00ED3024"/>
    <w:rsid w:val="00ED38DA"/>
    <w:rsid w:val="00ED3A48"/>
    <w:rsid w:val="00ED3D54"/>
    <w:rsid w:val="00ED3F47"/>
    <w:rsid w:val="00ED4444"/>
    <w:rsid w:val="00ED4772"/>
    <w:rsid w:val="00ED4F1A"/>
    <w:rsid w:val="00ED53AE"/>
    <w:rsid w:val="00ED57B3"/>
    <w:rsid w:val="00ED5A12"/>
    <w:rsid w:val="00ED5FE4"/>
    <w:rsid w:val="00ED6256"/>
    <w:rsid w:val="00ED642B"/>
    <w:rsid w:val="00ED65F5"/>
    <w:rsid w:val="00ED66F9"/>
    <w:rsid w:val="00ED6D54"/>
    <w:rsid w:val="00ED71C5"/>
    <w:rsid w:val="00ED7B63"/>
    <w:rsid w:val="00EE024A"/>
    <w:rsid w:val="00EE0B4A"/>
    <w:rsid w:val="00EE1147"/>
    <w:rsid w:val="00EE13A8"/>
    <w:rsid w:val="00EE1495"/>
    <w:rsid w:val="00EE16FA"/>
    <w:rsid w:val="00EE1BBB"/>
    <w:rsid w:val="00EE23AB"/>
    <w:rsid w:val="00EE2503"/>
    <w:rsid w:val="00EE3381"/>
    <w:rsid w:val="00EE350A"/>
    <w:rsid w:val="00EE393A"/>
    <w:rsid w:val="00EE3B8B"/>
    <w:rsid w:val="00EE3C42"/>
    <w:rsid w:val="00EE3D01"/>
    <w:rsid w:val="00EE3D4F"/>
    <w:rsid w:val="00EE4200"/>
    <w:rsid w:val="00EE44F9"/>
    <w:rsid w:val="00EE4753"/>
    <w:rsid w:val="00EE49CD"/>
    <w:rsid w:val="00EE4D4A"/>
    <w:rsid w:val="00EE4E3A"/>
    <w:rsid w:val="00EE4E8F"/>
    <w:rsid w:val="00EE4FE9"/>
    <w:rsid w:val="00EE52C8"/>
    <w:rsid w:val="00EE534D"/>
    <w:rsid w:val="00EE5560"/>
    <w:rsid w:val="00EE56B1"/>
    <w:rsid w:val="00EE5724"/>
    <w:rsid w:val="00EE5821"/>
    <w:rsid w:val="00EE5953"/>
    <w:rsid w:val="00EE6166"/>
    <w:rsid w:val="00EE6BCC"/>
    <w:rsid w:val="00EE6EC7"/>
    <w:rsid w:val="00EE6F1E"/>
    <w:rsid w:val="00EE6F5A"/>
    <w:rsid w:val="00EE71A6"/>
    <w:rsid w:val="00EE7660"/>
    <w:rsid w:val="00EE77B5"/>
    <w:rsid w:val="00EE7E99"/>
    <w:rsid w:val="00EF01D1"/>
    <w:rsid w:val="00EF0348"/>
    <w:rsid w:val="00EF0887"/>
    <w:rsid w:val="00EF0B22"/>
    <w:rsid w:val="00EF0FAE"/>
    <w:rsid w:val="00EF101A"/>
    <w:rsid w:val="00EF1147"/>
    <w:rsid w:val="00EF11EC"/>
    <w:rsid w:val="00EF1F9C"/>
    <w:rsid w:val="00EF239C"/>
    <w:rsid w:val="00EF2633"/>
    <w:rsid w:val="00EF2AEB"/>
    <w:rsid w:val="00EF2CA2"/>
    <w:rsid w:val="00EF2FB9"/>
    <w:rsid w:val="00EF332C"/>
    <w:rsid w:val="00EF38CF"/>
    <w:rsid w:val="00EF38DC"/>
    <w:rsid w:val="00EF3A85"/>
    <w:rsid w:val="00EF3C14"/>
    <w:rsid w:val="00EF3D64"/>
    <w:rsid w:val="00EF3F51"/>
    <w:rsid w:val="00EF4366"/>
    <w:rsid w:val="00EF4A35"/>
    <w:rsid w:val="00EF4CD6"/>
    <w:rsid w:val="00EF553B"/>
    <w:rsid w:val="00EF55A0"/>
    <w:rsid w:val="00EF63D1"/>
    <w:rsid w:val="00EF6513"/>
    <w:rsid w:val="00EF6683"/>
    <w:rsid w:val="00EF7002"/>
    <w:rsid w:val="00EF74BB"/>
    <w:rsid w:val="00EF769B"/>
    <w:rsid w:val="00EF777E"/>
    <w:rsid w:val="00EF77FA"/>
    <w:rsid w:val="00EF7A3E"/>
    <w:rsid w:val="00EF7B36"/>
    <w:rsid w:val="00F003ED"/>
    <w:rsid w:val="00F007CF"/>
    <w:rsid w:val="00F008CC"/>
    <w:rsid w:val="00F00930"/>
    <w:rsid w:val="00F00BBF"/>
    <w:rsid w:val="00F00FDC"/>
    <w:rsid w:val="00F01183"/>
    <w:rsid w:val="00F014B4"/>
    <w:rsid w:val="00F014BE"/>
    <w:rsid w:val="00F0165E"/>
    <w:rsid w:val="00F0180C"/>
    <w:rsid w:val="00F0183B"/>
    <w:rsid w:val="00F01F02"/>
    <w:rsid w:val="00F027BA"/>
    <w:rsid w:val="00F0369D"/>
    <w:rsid w:val="00F03870"/>
    <w:rsid w:val="00F039E4"/>
    <w:rsid w:val="00F03E79"/>
    <w:rsid w:val="00F04189"/>
    <w:rsid w:val="00F042DA"/>
    <w:rsid w:val="00F04861"/>
    <w:rsid w:val="00F04984"/>
    <w:rsid w:val="00F04E0D"/>
    <w:rsid w:val="00F04E2D"/>
    <w:rsid w:val="00F05541"/>
    <w:rsid w:val="00F058B4"/>
    <w:rsid w:val="00F06023"/>
    <w:rsid w:val="00F06041"/>
    <w:rsid w:val="00F0628D"/>
    <w:rsid w:val="00F0637D"/>
    <w:rsid w:val="00F06651"/>
    <w:rsid w:val="00F066FE"/>
    <w:rsid w:val="00F0711B"/>
    <w:rsid w:val="00F07243"/>
    <w:rsid w:val="00F0741B"/>
    <w:rsid w:val="00F07CEB"/>
    <w:rsid w:val="00F07DE6"/>
    <w:rsid w:val="00F07DE8"/>
    <w:rsid w:val="00F1002B"/>
    <w:rsid w:val="00F10459"/>
    <w:rsid w:val="00F1056C"/>
    <w:rsid w:val="00F106D5"/>
    <w:rsid w:val="00F107F1"/>
    <w:rsid w:val="00F10AD4"/>
    <w:rsid w:val="00F10FC1"/>
    <w:rsid w:val="00F112FD"/>
    <w:rsid w:val="00F11405"/>
    <w:rsid w:val="00F11716"/>
    <w:rsid w:val="00F1206A"/>
    <w:rsid w:val="00F1256F"/>
    <w:rsid w:val="00F12873"/>
    <w:rsid w:val="00F12ADB"/>
    <w:rsid w:val="00F12F63"/>
    <w:rsid w:val="00F131A2"/>
    <w:rsid w:val="00F132B9"/>
    <w:rsid w:val="00F13370"/>
    <w:rsid w:val="00F133A1"/>
    <w:rsid w:val="00F134F1"/>
    <w:rsid w:val="00F13614"/>
    <w:rsid w:val="00F13684"/>
    <w:rsid w:val="00F13ECD"/>
    <w:rsid w:val="00F1445D"/>
    <w:rsid w:val="00F145C1"/>
    <w:rsid w:val="00F150EF"/>
    <w:rsid w:val="00F155CE"/>
    <w:rsid w:val="00F1581A"/>
    <w:rsid w:val="00F1586C"/>
    <w:rsid w:val="00F163F6"/>
    <w:rsid w:val="00F1671C"/>
    <w:rsid w:val="00F17117"/>
    <w:rsid w:val="00F17EAE"/>
    <w:rsid w:val="00F17FE2"/>
    <w:rsid w:val="00F200FB"/>
    <w:rsid w:val="00F201B6"/>
    <w:rsid w:val="00F20514"/>
    <w:rsid w:val="00F20BFA"/>
    <w:rsid w:val="00F218D4"/>
    <w:rsid w:val="00F21C8E"/>
    <w:rsid w:val="00F21EDF"/>
    <w:rsid w:val="00F2250A"/>
    <w:rsid w:val="00F2265E"/>
    <w:rsid w:val="00F2283E"/>
    <w:rsid w:val="00F22B48"/>
    <w:rsid w:val="00F22B78"/>
    <w:rsid w:val="00F234A0"/>
    <w:rsid w:val="00F23EDC"/>
    <w:rsid w:val="00F23F21"/>
    <w:rsid w:val="00F24788"/>
    <w:rsid w:val="00F2569C"/>
    <w:rsid w:val="00F256B2"/>
    <w:rsid w:val="00F256F3"/>
    <w:rsid w:val="00F2585C"/>
    <w:rsid w:val="00F25AEC"/>
    <w:rsid w:val="00F25B76"/>
    <w:rsid w:val="00F2640F"/>
    <w:rsid w:val="00F26856"/>
    <w:rsid w:val="00F26937"/>
    <w:rsid w:val="00F26C65"/>
    <w:rsid w:val="00F26D6E"/>
    <w:rsid w:val="00F26DFB"/>
    <w:rsid w:val="00F27055"/>
    <w:rsid w:val="00F2725C"/>
    <w:rsid w:val="00F272F5"/>
    <w:rsid w:val="00F27735"/>
    <w:rsid w:val="00F27876"/>
    <w:rsid w:val="00F279FE"/>
    <w:rsid w:val="00F27C34"/>
    <w:rsid w:val="00F27E46"/>
    <w:rsid w:val="00F27EDA"/>
    <w:rsid w:val="00F30095"/>
    <w:rsid w:val="00F301C2"/>
    <w:rsid w:val="00F302E1"/>
    <w:rsid w:val="00F30509"/>
    <w:rsid w:val="00F30944"/>
    <w:rsid w:val="00F309A0"/>
    <w:rsid w:val="00F30EB2"/>
    <w:rsid w:val="00F30EE6"/>
    <w:rsid w:val="00F3185E"/>
    <w:rsid w:val="00F31B22"/>
    <w:rsid w:val="00F31B49"/>
    <w:rsid w:val="00F31B8A"/>
    <w:rsid w:val="00F31EF5"/>
    <w:rsid w:val="00F3218C"/>
    <w:rsid w:val="00F321F4"/>
    <w:rsid w:val="00F322AC"/>
    <w:rsid w:val="00F32360"/>
    <w:rsid w:val="00F32379"/>
    <w:rsid w:val="00F3273E"/>
    <w:rsid w:val="00F32D61"/>
    <w:rsid w:val="00F32DD5"/>
    <w:rsid w:val="00F32F56"/>
    <w:rsid w:val="00F33147"/>
    <w:rsid w:val="00F335E9"/>
    <w:rsid w:val="00F33C07"/>
    <w:rsid w:val="00F33D4F"/>
    <w:rsid w:val="00F346FA"/>
    <w:rsid w:val="00F34CD6"/>
    <w:rsid w:val="00F35717"/>
    <w:rsid w:val="00F35873"/>
    <w:rsid w:val="00F35920"/>
    <w:rsid w:val="00F36298"/>
    <w:rsid w:val="00F36563"/>
    <w:rsid w:val="00F366A5"/>
    <w:rsid w:val="00F36B10"/>
    <w:rsid w:val="00F36C5F"/>
    <w:rsid w:val="00F36CC1"/>
    <w:rsid w:val="00F37259"/>
    <w:rsid w:val="00F372D3"/>
    <w:rsid w:val="00F378E9"/>
    <w:rsid w:val="00F378FB"/>
    <w:rsid w:val="00F400BB"/>
    <w:rsid w:val="00F405A4"/>
    <w:rsid w:val="00F405DA"/>
    <w:rsid w:val="00F40956"/>
    <w:rsid w:val="00F409F9"/>
    <w:rsid w:val="00F40AE1"/>
    <w:rsid w:val="00F40B8E"/>
    <w:rsid w:val="00F4141A"/>
    <w:rsid w:val="00F414B1"/>
    <w:rsid w:val="00F41552"/>
    <w:rsid w:val="00F41C87"/>
    <w:rsid w:val="00F41CEF"/>
    <w:rsid w:val="00F41F05"/>
    <w:rsid w:val="00F42AC2"/>
    <w:rsid w:val="00F42C59"/>
    <w:rsid w:val="00F42CA7"/>
    <w:rsid w:val="00F42F30"/>
    <w:rsid w:val="00F42F65"/>
    <w:rsid w:val="00F43335"/>
    <w:rsid w:val="00F433BD"/>
    <w:rsid w:val="00F434C8"/>
    <w:rsid w:val="00F43796"/>
    <w:rsid w:val="00F4384B"/>
    <w:rsid w:val="00F440FF"/>
    <w:rsid w:val="00F44EC5"/>
    <w:rsid w:val="00F45733"/>
    <w:rsid w:val="00F45750"/>
    <w:rsid w:val="00F45782"/>
    <w:rsid w:val="00F45B2D"/>
    <w:rsid w:val="00F45D6E"/>
    <w:rsid w:val="00F45F6E"/>
    <w:rsid w:val="00F46002"/>
    <w:rsid w:val="00F46225"/>
    <w:rsid w:val="00F46272"/>
    <w:rsid w:val="00F462BD"/>
    <w:rsid w:val="00F46A7C"/>
    <w:rsid w:val="00F46B3F"/>
    <w:rsid w:val="00F46BFC"/>
    <w:rsid w:val="00F46EA7"/>
    <w:rsid w:val="00F47279"/>
    <w:rsid w:val="00F47498"/>
    <w:rsid w:val="00F4769F"/>
    <w:rsid w:val="00F47E5E"/>
    <w:rsid w:val="00F50BF6"/>
    <w:rsid w:val="00F50DAE"/>
    <w:rsid w:val="00F511C0"/>
    <w:rsid w:val="00F512A9"/>
    <w:rsid w:val="00F512B2"/>
    <w:rsid w:val="00F51333"/>
    <w:rsid w:val="00F513B3"/>
    <w:rsid w:val="00F51802"/>
    <w:rsid w:val="00F51DEF"/>
    <w:rsid w:val="00F51F10"/>
    <w:rsid w:val="00F520E7"/>
    <w:rsid w:val="00F52252"/>
    <w:rsid w:val="00F52570"/>
    <w:rsid w:val="00F52658"/>
    <w:rsid w:val="00F527A0"/>
    <w:rsid w:val="00F5283D"/>
    <w:rsid w:val="00F52ABA"/>
    <w:rsid w:val="00F52BC7"/>
    <w:rsid w:val="00F52C3A"/>
    <w:rsid w:val="00F52CD9"/>
    <w:rsid w:val="00F53697"/>
    <w:rsid w:val="00F53A34"/>
    <w:rsid w:val="00F53BF4"/>
    <w:rsid w:val="00F54003"/>
    <w:rsid w:val="00F54266"/>
    <w:rsid w:val="00F54284"/>
    <w:rsid w:val="00F54494"/>
    <w:rsid w:val="00F544AA"/>
    <w:rsid w:val="00F54945"/>
    <w:rsid w:val="00F54ADD"/>
    <w:rsid w:val="00F55043"/>
    <w:rsid w:val="00F5665E"/>
    <w:rsid w:val="00F56DCF"/>
    <w:rsid w:val="00F56DDE"/>
    <w:rsid w:val="00F56E59"/>
    <w:rsid w:val="00F57034"/>
    <w:rsid w:val="00F57A5F"/>
    <w:rsid w:val="00F600CE"/>
    <w:rsid w:val="00F60AA7"/>
    <w:rsid w:val="00F60BE9"/>
    <w:rsid w:val="00F61250"/>
    <w:rsid w:val="00F612B2"/>
    <w:rsid w:val="00F61B2C"/>
    <w:rsid w:val="00F61FD8"/>
    <w:rsid w:val="00F62A5D"/>
    <w:rsid w:val="00F62DBF"/>
    <w:rsid w:val="00F630A4"/>
    <w:rsid w:val="00F631A7"/>
    <w:rsid w:val="00F6412B"/>
    <w:rsid w:val="00F6413C"/>
    <w:rsid w:val="00F641FC"/>
    <w:rsid w:val="00F647F7"/>
    <w:rsid w:val="00F64B51"/>
    <w:rsid w:val="00F64FED"/>
    <w:rsid w:val="00F652FE"/>
    <w:rsid w:val="00F6536A"/>
    <w:rsid w:val="00F6583C"/>
    <w:rsid w:val="00F6589A"/>
    <w:rsid w:val="00F66029"/>
    <w:rsid w:val="00F66714"/>
    <w:rsid w:val="00F67097"/>
    <w:rsid w:val="00F67370"/>
    <w:rsid w:val="00F676EE"/>
    <w:rsid w:val="00F6783E"/>
    <w:rsid w:val="00F67911"/>
    <w:rsid w:val="00F67ED9"/>
    <w:rsid w:val="00F7010C"/>
    <w:rsid w:val="00F702F4"/>
    <w:rsid w:val="00F70980"/>
    <w:rsid w:val="00F70AAA"/>
    <w:rsid w:val="00F70D33"/>
    <w:rsid w:val="00F70DBE"/>
    <w:rsid w:val="00F71124"/>
    <w:rsid w:val="00F71220"/>
    <w:rsid w:val="00F71224"/>
    <w:rsid w:val="00F71888"/>
    <w:rsid w:val="00F719CD"/>
    <w:rsid w:val="00F71B6F"/>
    <w:rsid w:val="00F71BB8"/>
    <w:rsid w:val="00F722EF"/>
    <w:rsid w:val="00F72584"/>
    <w:rsid w:val="00F7290D"/>
    <w:rsid w:val="00F72BF8"/>
    <w:rsid w:val="00F72C7E"/>
    <w:rsid w:val="00F72E22"/>
    <w:rsid w:val="00F7302F"/>
    <w:rsid w:val="00F732A6"/>
    <w:rsid w:val="00F732EC"/>
    <w:rsid w:val="00F73D08"/>
    <w:rsid w:val="00F740D2"/>
    <w:rsid w:val="00F7417C"/>
    <w:rsid w:val="00F7513E"/>
    <w:rsid w:val="00F75142"/>
    <w:rsid w:val="00F751EC"/>
    <w:rsid w:val="00F75441"/>
    <w:rsid w:val="00F7586B"/>
    <w:rsid w:val="00F75F2F"/>
    <w:rsid w:val="00F75F73"/>
    <w:rsid w:val="00F76445"/>
    <w:rsid w:val="00F76ECC"/>
    <w:rsid w:val="00F7706D"/>
    <w:rsid w:val="00F7734D"/>
    <w:rsid w:val="00F777FC"/>
    <w:rsid w:val="00F77ADD"/>
    <w:rsid w:val="00F77D55"/>
    <w:rsid w:val="00F77EA4"/>
    <w:rsid w:val="00F80399"/>
    <w:rsid w:val="00F80B5C"/>
    <w:rsid w:val="00F8125A"/>
    <w:rsid w:val="00F812C8"/>
    <w:rsid w:val="00F8132D"/>
    <w:rsid w:val="00F8150C"/>
    <w:rsid w:val="00F81819"/>
    <w:rsid w:val="00F818AE"/>
    <w:rsid w:val="00F81A0D"/>
    <w:rsid w:val="00F81B40"/>
    <w:rsid w:val="00F820C4"/>
    <w:rsid w:val="00F82EAF"/>
    <w:rsid w:val="00F836E8"/>
    <w:rsid w:val="00F83829"/>
    <w:rsid w:val="00F83DB3"/>
    <w:rsid w:val="00F83F17"/>
    <w:rsid w:val="00F84069"/>
    <w:rsid w:val="00F843D7"/>
    <w:rsid w:val="00F84DF6"/>
    <w:rsid w:val="00F84FC0"/>
    <w:rsid w:val="00F8504B"/>
    <w:rsid w:val="00F850AB"/>
    <w:rsid w:val="00F85536"/>
    <w:rsid w:val="00F85D05"/>
    <w:rsid w:val="00F86446"/>
    <w:rsid w:val="00F8655E"/>
    <w:rsid w:val="00F8657A"/>
    <w:rsid w:val="00F8679A"/>
    <w:rsid w:val="00F86BC0"/>
    <w:rsid w:val="00F8706F"/>
    <w:rsid w:val="00F870B1"/>
    <w:rsid w:val="00F87117"/>
    <w:rsid w:val="00F871FB"/>
    <w:rsid w:val="00F8736C"/>
    <w:rsid w:val="00F87B5D"/>
    <w:rsid w:val="00F900A8"/>
    <w:rsid w:val="00F9030E"/>
    <w:rsid w:val="00F9048A"/>
    <w:rsid w:val="00F9090D"/>
    <w:rsid w:val="00F90ADB"/>
    <w:rsid w:val="00F90E78"/>
    <w:rsid w:val="00F91209"/>
    <w:rsid w:val="00F91373"/>
    <w:rsid w:val="00F91541"/>
    <w:rsid w:val="00F91596"/>
    <w:rsid w:val="00F91722"/>
    <w:rsid w:val="00F9182C"/>
    <w:rsid w:val="00F91B79"/>
    <w:rsid w:val="00F9221F"/>
    <w:rsid w:val="00F9280C"/>
    <w:rsid w:val="00F92A5D"/>
    <w:rsid w:val="00F92D15"/>
    <w:rsid w:val="00F931C7"/>
    <w:rsid w:val="00F931DD"/>
    <w:rsid w:val="00F93559"/>
    <w:rsid w:val="00F935F6"/>
    <w:rsid w:val="00F93D72"/>
    <w:rsid w:val="00F93E65"/>
    <w:rsid w:val="00F94070"/>
    <w:rsid w:val="00F944A1"/>
    <w:rsid w:val="00F94666"/>
    <w:rsid w:val="00F94724"/>
    <w:rsid w:val="00F94AA5"/>
    <w:rsid w:val="00F94F20"/>
    <w:rsid w:val="00F950B5"/>
    <w:rsid w:val="00F9513F"/>
    <w:rsid w:val="00F951B8"/>
    <w:rsid w:val="00F9546B"/>
    <w:rsid w:val="00F95A80"/>
    <w:rsid w:val="00F95D30"/>
    <w:rsid w:val="00F9638A"/>
    <w:rsid w:val="00F96638"/>
    <w:rsid w:val="00F96CFA"/>
    <w:rsid w:val="00F96E29"/>
    <w:rsid w:val="00F96EA0"/>
    <w:rsid w:val="00F973D8"/>
    <w:rsid w:val="00F97908"/>
    <w:rsid w:val="00F97B43"/>
    <w:rsid w:val="00F97E8C"/>
    <w:rsid w:val="00FA07F8"/>
    <w:rsid w:val="00FA0AE0"/>
    <w:rsid w:val="00FA105C"/>
    <w:rsid w:val="00FA13D1"/>
    <w:rsid w:val="00FA1475"/>
    <w:rsid w:val="00FA148A"/>
    <w:rsid w:val="00FA1678"/>
    <w:rsid w:val="00FA1921"/>
    <w:rsid w:val="00FA1B16"/>
    <w:rsid w:val="00FA1D71"/>
    <w:rsid w:val="00FA1E63"/>
    <w:rsid w:val="00FA2395"/>
    <w:rsid w:val="00FA265E"/>
    <w:rsid w:val="00FA27C8"/>
    <w:rsid w:val="00FA3069"/>
    <w:rsid w:val="00FA3B76"/>
    <w:rsid w:val="00FA3CCF"/>
    <w:rsid w:val="00FA3EF4"/>
    <w:rsid w:val="00FA46CB"/>
    <w:rsid w:val="00FA46CC"/>
    <w:rsid w:val="00FA4A71"/>
    <w:rsid w:val="00FA4D62"/>
    <w:rsid w:val="00FA4D66"/>
    <w:rsid w:val="00FA4DD7"/>
    <w:rsid w:val="00FA4F5E"/>
    <w:rsid w:val="00FA4F72"/>
    <w:rsid w:val="00FA5365"/>
    <w:rsid w:val="00FA5411"/>
    <w:rsid w:val="00FA55CB"/>
    <w:rsid w:val="00FA5A4E"/>
    <w:rsid w:val="00FA67BC"/>
    <w:rsid w:val="00FA6879"/>
    <w:rsid w:val="00FA6956"/>
    <w:rsid w:val="00FA69E1"/>
    <w:rsid w:val="00FA72F9"/>
    <w:rsid w:val="00FA73D9"/>
    <w:rsid w:val="00FA7787"/>
    <w:rsid w:val="00FA79D4"/>
    <w:rsid w:val="00FA7BE6"/>
    <w:rsid w:val="00FA7F39"/>
    <w:rsid w:val="00FA7F89"/>
    <w:rsid w:val="00FB0082"/>
    <w:rsid w:val="00FB0243"/>
    <w:rsid w:val="00FB0527"/>
    <w:rsid w:val="00FB0650"/>
    <w:rsid w:val="00FB0CDE"/>
    <w:rsid w:val="00FB0D9B"/>
    <w:rsid w:val="00FB0DF7"/>
    <w:rsid w:val="00FB1527"/>
    <w:rsid w:val="00FB1702"/>
    <w:rsid w:val="00FB1A11"/>
    <w:rsid w:val="00FB24D3"/>
    <w:rsid w:val="00FB2537"/>
    <w:rsid w:val="00FB26E0"/>
    <w:rsid w:val="00FB29C4"/>
    <w:rsid w:val="00FB2C0B"/>
    <w:rsid w:val="00FB337D"/>
    <w:rsid w:val="00FB33DC"/>
    <w:rsid w:val="00FB36D5"/>
    <w:rsid w:val="00FB41FF"/>
    <w:rsid w:val="00FB4338"/>
    <w:rsid w:val="00FB43C0"/>
    <w:rsid w:val="00FB477E"/>
    <w:rsid w:val="00FB4C94"/>
    <w:rsid w:val="00FB4C9C"/>
    <w:rsid w:val="00FB4E12"/>
    <w:rsid w:val="00FB54F5"/>
    <w:rsid w:val="00FB575A"/>
    <w:rsid w:val="00FB5762"/>
    <w:rsid w:val="00FB5A2E"/>
    <w:rsid w:val="00FB5BF5"/>
    <w:rsid w:val="00FB6165"/>
    <w:rsid w:val="00FB630B"/>
    <w:rsid w:val="00FB63B4"/>
    <w:rsid w:val="00FB67F4"/>
    <w:rsid w:val="00FB6937"/>
    <w:rsid w:val="00FB6C70"/>
    <w:rsid w:val="00FB6CD9"/>
    <w:rsid w:val="00FB6DD2"/>
    <w:rsid w:val="00FB6FF0"/>
    <w:rsid w:val="00FB78D7"/>
    <w:rsid w:val="00FB7EB6"/>
    <w:rsid w:val="00FC0150"/>
    <w:rsid w:val="00FC03AB"/>
    <w:rsid w:val="00FC0563"/>
    <w:rsid w:val="00FC10FF"/>
    <w:rsid w:val="00FC12E5"/>
    <w:rsid w:val="00FC1428"/>
    <w:rsid w:val="00FC1C9A"/>
    <w:rsid w:val="00FC2254"/>
    <w:rsid w:val="00FC2647"/>
    <w:rsid w:val="00FC268E"/>
    <w:rsid w:val="00FC272D"/>
    <w:rsid w:val="00FC2B7A"/>
    <w:rsid w:val="00FC2E8D"/>
    <w:rsid w:val="00FC2EDD"/>
    <w:rsid w:val="00FC3BFC"/>
    <w:rsid w:val="00FC3FBD"/>
    <w:rsid w:val="00FC41A5"/>
    <w:rsid w:val="00FC4729"/>
    <w:rsid w:val="00FC4A8C"/>
    <w:rsid w:val="00FC4ED3"/>
    <w:rsid w:val="00FC53DB"/>
    <w:rsid w:val="00FC544F"/>
    <w:rsid w:val="00FC5FC2"/>
    <w:rsid w:val="00FC6177"/>
    <w:rsid w:val="00FC61A3"/>
    <w:rsid w:val="00FC63D1"/>
    <w:rsid w:val="00FC66ED"/>
    <w:rsid w:val="00FC6A68"/>
    <w:rsid w:val="00FC70C1"/>
    <w:rsid w:val="00FC74AF"/>
    <w:rsid w:val="00FC7528"/>
    <w:rsid w:val="00FC7C82"/>
    <w:rsid w:val="00FC7D23"/>
    <w:rsid w:val="00FC7ED2"/>
    <w:rsid w:val="00FC7EF4"/>
    <w:rsid w:val="00FD0175"/>
    <w:rsid w:val="00FD0572"/>
    <w:rsid w:val="00FD0B86"/>
    <w:rsid w:val="00FD1A97"/>
    <w:rsid w:val="00FD2304"/>
    <w:rsid w:val="00FD24F9"/>
    <w:rsid w:val="00FD2961"/>
    <w:rsid w:val="00FD2D7B"/>
    <w:rsid w:val="00FD2D99"/>
    <w:rsid w:val="00FD2FCF"/>
    <w:rsid w:val="00FD37F6"/>
    <w:rsid w:val="00FD3FDA"/>
    <w:rsid w:val="00FD4210"/>
    <w:rsid w:val="00FD4589"/>
    <w:rsid w:val="00FD473E"/>
    <w:rsid w:val="00FD4AE7"/>
    <w:rsid w:val="00FD4B45"/>
    <w:rsid w:val="00FD4C58"/>
    <w:rsid w:val="00FD4F73"/>
    <w:rsid w:val="00FD52F3"/>
    <w:rsid w:val="00FD54D3"/>
    <w:rsid w:val="00FD5AF1"/>
    <w:rsid w:val="00FD5B6C"/>
    <w:rsid w:val="00FD60D8"/>
    <w:rsid w:val="00FD6CED"/>
    <w:rsid w:val="00FD71FE"/>
    <w:rsid w:val="00FD7555"/>
    <w:rsid w:val="00FD766D"/>
    <w:rsid w:val="00FD7DF9"/>
    <w:rsid w:val="00FE0866"/>
    <w:rsid w:val="00FE0B51"/>
    <w:rsid w:val="00FE0B78"/>
    <w:rsid w:val="00FE0D17"/>
    <w:rsid w:val="00FE0ED4"/>
    <w:rsid w:val="00FE16AA"/>
    <w:rsid w:val="00FE1CB9"/>
    <w:rsid w:val="00FE1D56"/>
    <w:rsid w:val="00FE1EAB"/>
    <w:rsid w:val="00FE26E2"/>
    <w:rsid w:val="00FE277C"/>
    <w:rsid w:val="00FE2DB1"/>
    <w:rsid w:val="00FE3465"/>
    <w:rsid w:val="00FE3ACD"/>
    <w:rsid w:val="00FE3AF7"/>
    <w:rsid w:val="00FE3BA6"/>
    <w:rsid w:val="00FE3C9B"/>
    <w:rsid w:val="00FE46FB"/>
    <w:rsid w:val="00FE4770"/>
    <w:rsid w:val="00FE4E22"/>
    <w:rsid w:val="00FE51DB"/>
    <w:rsid w:val="00FE57C0"/>
    <w:rsid w:val="00FE5BAC"/>
    <w:rsid w:val="00FE65BE"/>
    <w:rsid w:val="00FE67CF"/>
    <w:rsid w:val="00FE6D20"/>
    <w:rsid w:val="00FE6FB9"/>
    <w:rsid w:val="00FE7011"/>
    <w:rsid w:val="00FE7549"/>
    <w:rsid w:val="00FE7983"/>
    <w:rsid w:val="00FE7BCC"/>
    <w:rsid w:val="00FF0249"/>
    <w:rsid w:val="00FF0253"/>
    <w:rsid w:val="00FF04BE"/>
    <w:rsid w:val="00FF08A8"/>
    <w:rsid w:val="00FF0B73"/>
    <w:rsid w:val="00FF11A5"/>
    <w:rsid w:val="00FF126D"/>
    <w:rsid w:val="00FF13B9"/>
    <w:rsid w:val="00FF1870"/>
    <w:rsid w:val="00FF2004"/>
    <w:rsid w:val="00FF22AC"/>
    <w:rsid w:val="00FF2310"/>
    <w:rsid w:val="00FF2367"/>
    <w:rsid w:val="00FF2619"/>
    <w:rsid w:val="00FF29AD"/>
    <w:rsid w:val="00FF2E73"/>
    <w:rsid w:val="00FF30D0"/>
    <w:rsid w:val="00FF311A"/>
    <w:rsid w:val="00FF32FF"/>
    <w:rsid w:val="00FF34EA"/>
    <w:rsid w:val="00FF362A"/>
    <w:rsid w:val="00FF378A"/>
    <w:rsid w:val="00FF38AA"/>
    <w:rsid w:val="00FF39C4"/>
    <w:rsid w:val="00FF3C49"/>
    <w:rsid w:val="00FF46CE"/>
    <w:rsid w:val="00FF4AAD"/>
    <w:rsid w:val="00FF4AE2"/>
    <w:rsid w:val="00FF50A8"/>
    <w:rsid w:val="00FF551E"/>
    <w:rsid w:val="00FF556A"/>
    <w:rsid w:val="00FF571E"/>
    <w:rsid w:val="00FF57DB"/>
    <w:rsid w:val="00FF5838"/>
    <w:rsid w:val="00FF6989"/>
    <w:rsid w:val="00FF6BD1"/>
    <w:rsid w:val="00FF6C8D"/>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HTML Typewriter"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7CF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B4388F"/>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4F3DE5"/>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4F3DE5"/>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F3DE5"/>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4F3DE5"/>
    <w:pPr>
      <w:numPr>
        <w:ilvl w:val="4"/>
        <w:numId w:val="2"/>
      </w:numPr>
      <w:spacing w:before="240" w:after="60"/>
      <w:outlineLvl w:val="4"/>
    </w:pPr>
    <w:rPr>
      <w:b/>
      <w:bCs/>
      <w:i/>
      <w:iCs/>
      <w:sz w:val="26"/>
      <w:szCs w:val="26"/>
    </w:rPr>
  </w:style>
  <w:style w:type="paragraph" w:styleId="Heading6">
    <w:name w:val="heading 6"/>
    <w:basedOn w:val="Normal"/>
    <w:next w:val="Normal"/>
    <w:qFormat/>
    <w:rsid w:val="004F3DE5"/>
    <w:pPr>
      <w:numPr>
        <w:ilvl w:val="5"/>
        <w:numId w:val="2"/>
      </w:numPr>
      <w:spacing w:before="240" w:after="60"/>
      <w:outlineLvl w:val="5"/>
    </w:pPr>
    <w:rPr>
      <w:b/>
      <w:bCs/>
    </w:rPr>
  </w:style>
  <w:style w:type="paragraph" w:styleId="Heading7">
    <w:name w:val="heading 7"/>
    <w:basedOn w:val="Normal"/>
    <w:next w:val="Normal"/>
    <w:qFormat/>
    <w:rsid w:val="004F3DE5"/>
    <w:pPr>
      <w:numPr>
        <w:ilvl w:val="6"/>
        <w:numId w:val="2"/>
      </w:numPr>
      <w:spacing w:before="240" w:after="60"/>
      <w:outlineLvl w:val="6"/>
    </w:pPr>
    <w:rPr>
      <w:sz w:val="24"/>
      <w:szCs w:val="24"/>
    </w:rPr>
  </w:style>
  <w:style w:type="paragraph" w:styleId="Heading8">
    <w:name w:val="heading 8"/>
    <w:basedOn w:val="Normal"/>
    <w:next w:val="Normal"/>
    <w:qFormat/>
    <w:rsid w:val="004F3DE5"/>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F3DE5"/>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4388F"/>
    <w:rPr>
      <w:b/>
      <w:bCs/>
      <w:sz w:val="28"/>
      <w:szCs w:val="28"/>
      <w:lang w:eastAsia="en-US"/>
    </w:rPr>
  </w:style>
  <w:style w:type="character" w:styleId="Hyperlink">
    <w:name w:val="Hyperlink"/>
    <w:rsid w:val="004F3DE5"/>
    <w:rPr>
      <w:color w:val="0000FF"/>
      <w:u w:val="single"/>
    </w:rPr>
  </w:style>
  <w:style w:type="paragraph" w:styleId="Caption">
    <w:name w:val="caption"/>
    <w:aliases w:val="cap"/>
    <w:basedOn w:val="Normal"/>
    <w:next w:val="Normal"/>
    <w:link w:val="CaptionChar"/>
    <w:qFormat/>
    <w:rsid w:val="004775B2"/>
    <w:pPr>
      <w:spacing w:before="120"/>
      <w:jc w:val="center"/>
    </w:pPr>
    <w:rPr>
      <w:b/>
      <w:bCs/>
      <w:sz w:val="20"/>
      <w:szCs w:val="20"/>
    </w:rPr>
  </w:style>
  <w:style w:type="character" w:customStyle="1" w:styleId="CaptionChar">
    <w:name w:val="Caption Char"/>
    <w:aliases w:val="cap Char"/>
    <w:link w:val="Caption"/>
    <w:rsid w:val="004775B2"/>
    <w:rPr>
      <w:b/>
      <w:bCs/>
    </w:rPr>
  </w:style>
  <w:style w:type="paragraph" w:customStyle="1" w:styleId="EX">
    <w:name w:val="EX"/>
    <w:basedOn w:val="Normal"/>
    <w:rsid w:val="004F3DE5"/>
    <w:pPr>
      <w:keepLines/>
      <w:autoSpaceDE/>
      <w:autoSpaceDN/>
      <w:adjustRightInd/>
      <w:spacing w:after="180"/>
      <w:ind w:left="1702" w:hanging="1418"/>
      <w:jc w:val="left"/>
    </w:pPr>
    <w:rPr>
      <w:sz w:val="20"/>
      <w:szCs w:val="20"/>
      <w:lang w:val="en-GB"/>
    </w:rPr>
  </w:style>
  <w:style w:type="paragraph" w:styleId="ListBullet">
    <w:name w:val="List Bullet"/>
    <w:basedOn w:val="List"/>
    <w:rsid w:val="004F3DE5"/>
    <w:pPr>
      <w:autoSpaceDE/>
      <w:autoSpaceDN/>
      <w:adjustRightInd/>
      <w:spacing w:after="180"/>
      <w:ind w:left="568" w:hanging="284"/>
      <w:jc w:val="left"/>
    </w:pPr>
    <w:rPr>
      <w:sz w:val="20"/>
      <w:szCs w:val="20"/>
      <w:lang w:val="en-GB"/>
    </w:rPr>
  </w:style>
  <w:style w:type="paragraph" w:styleId="List">
    <w:name w:val="List"/>
    <w:basedOn w:val="Normal"/>
    <w:rsid w:val="004F3DE5"/>
    <w:pPr>
      <w:ind w:left="360" w:hanging="360"/>
    </w:pPr>
  </w:style>
  <w:style w:type="paragraph" w:styleId="BalloonText">
    <w:name w:val="Balloon Text"/>
    <w:basedOn w:val="Normal"/>
    <w:semiHidden/>
    <w:rsid w:val="004F3DE5"/>
    <w:rPr>
      <w:rFonts w:ascii="Tahoma" w:hAnsi="Tahoma" w:cs="Tahoma"/>
      <w:sz w:val="16"/>
      <w:szCs w:val="16"/>
    </w:rPr>
  </w:style>
  <w:style w:type="paragraph" w:customStyle="1" w:styleId="References">
    <w:name w:val="References"/>
    <w:basedOn w:val="Normal"/>
    <w:rsid w:val="00BE43DF"/>
    <w:pPr>
      <w:numPr>
        <w:numId w:val="1"/>
      </w:numPr>
      <w:adjustRightInd/>
      <w:spacing w:after="60"/>
    </w:pPr>
    <w:rPr>
      <w:sz w:val="20"/>
      <w:szCs w:val="16"/>
    </w:rPr>
  </w:style>
  <w:style w:type="character" w:styleId="FollowedHyperlink">
    <w:name w:val="FollowedHyperlink"/>
    <w:rsid w:val="004F3DE5"/>
    <w:rPr>
      <w:color w:val="800080"/>
      <w:u w:val="single"/>
    </w:rPr>
  </w:style>
  <w:style w:type="paragraph" w:styleId="FootnoteText">
    <w:name w:val="footnote text"/>
    <w:basedOn w:val="Normal"/>
    <w:link w:val="FootnoteTextChar"/>
    <w:rsid w:val="004F3DE5"/>
    <w:rPr>
      <w:sz w:val="20"/>
      <w:szCs w:val="20"/>
    </w:rPr>
  </w:style>
  <w:style w:type="character" w:styleId="FootnoteReference">
    <w:name w:val="footnote reference"/>
    <w:rsid w:val="004F3DE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eastAsia="zh-CN"/>
    </w:rPr>
  </w:style>
  <w:style w:type="paragraph" w:styleId="DocumentMap">
    <w:name w:val="Document Map"/>
    <w:basedOn w:val="Normal"/>
    <w:semiHidden/>
    <w:rsid w:val="0011742D"/>
    <w:pPr>
      <w:shd w:val="clear" w:color="auto" w:fill="000080"/>
    </w:pPr>
  </w:style>
  <w:style w:type="character" w:styleId="CommentReference">
    <w:name w:val="annotation reference"/>
    <w:rsid w:val="00A354E8"/>
    <w:rPr>
      <w:sz w:val="21"/>
      <w:szCs w:val="21"/>
    </w:rPr>
  </w:style>
  <w:style w:type="paragraph" w:styleId="CommentText">
    <w:name w:val="annotation text"/>
    <w:basedOn w:val="Normal"/>
    <w:link w:val="CommentTextChar"/>
    <w:rsid w:val="00A354E8"/>
    <w:pPr>
      <w:jc w:val="left"/>
    </w:pPr>
  </w:style>
  <w:style w:type="character" w:customStyle="1" w:styleId="CommentTextChar">
    <w:name w:val="Comment Text Char"/>
    <w:link w:val="CommentText"/>
    <w:rsid w:val="00CA6653"/>
    <w:rPr>
      <w:sz w:val="22"/>
      <w:szCs w:val="22"/>
    </w:r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宋体"/>
      <w:sz w:val="18"/>
      <w:szCs w:val="18"/>
      <w:lang w:eastAsia="en-US"/>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1">
    <w:name w:val="Char1"/>
    <w:autoRedefine/>
    <w:semiHidden/>
    <w:rsid w:val="009F2160"/>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eastAsia="zh-CN"/>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eastAsia="zh-CN"/>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eastAsia="zh-CN"/>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bullititem">
    <w:name w:val="bullit_item"/>
    <w:basedOn w:val="Normal"/>
    <w:qFormat/>
    <w:rsid w:val="00C22052"/>
    <w:pPr>
      <w:numPr>
        <w:numId w:val="4"/>
      </w:numPr>
      <w:spacing w:after="60"/>
      <w:ind w:left="418" w:hanging="418"/>
    </w:pPr>
  </w:style>
  <w:style w:type="paragraph" w:customStyle="1" w:styleId="Revision1">
    <w:name w:val="Revision1"/>
    <w:hidden/>
    <w:uiPriority w:val="99"/>
    <w:semiHidden/>
    <w:rsid w:val="00A72DFD"/>
    <w:rPr>
      <w:sz w:val="22"/>
      <w:szCs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F0899"/>
    <w:pPr>
      <w:autoSpaceDE/>
      <w:autoSpaceDN/>
      <w:adjustRightIn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F0899"/>
    <w:rPr>
      <w:rFonts w:eastAsia="MS Mincho"/>
      <w:szCs w:val="24"/>
      <w:lang w:eastAsia="en-US"/>
    </w:rPr>
  </w:style>
  <w:style w:type="paragraph" w:styleId="List2">
    <w:name w:val="List 2"/>
    <w:basedOn w:val="Normal"/>
    <w:rsid w:val="006E08F9"/>
    <w:pPr>
      <w:ind w:leftChars="200" w:left="100" w:hangingChars="200" w:hanging="200"/>
      <w:contextualSpacing/>
    </w:pPr>
  </w:style>
  <w:style w:type="paragraph" w:styleId="PlainText">
    <w:name w:val="Plain Text"/>
    <w:basedOn w:val="Normal"/>
    <w:link w:val="PlainTextChar"/>
    <w:uiPriority w:val="99"/>
    <w:unhideWhenUsed/>
    <w:rsid w:val="00713272"/>
    <w:pPr>
      <w:autoSpaceDE/>
      <w:autoSpaceDN/>
      <w:adjustRightInd/>
      <w:spacing w:after="0"/>
      <w:jc w:val="left"/>
    </w:pPr>
    <w:rPr>
      <w:rFonts w:ascii="Calibri" w:hAnsi="Courier New"/>
      <w:sz w:val="21"/>
      <w:szCs w:val="21"/>
    </w:rPr>
  </w:style>
  <w:style w:type="character" w:customStyle="1" w:styleId="PlainTextChar">
    <w:name w:val="Plain Text Char"/>
    <w:link w:val="PlainText"/>
    <w:uiPriority w:val="99"/>
    <w:rsid w:val="00713272"/>
    <w:rPr>
      <w:rFonts w:ascii="Calibri" w:hAnsi="Courier New" w:cs="Courier New"/>
      <w:sz w:val="21"/>
      <w:szCs w:val="21"/>
    </w:rPr>
  </w:style>
  <w:style w:type="character" w:styleId="HTMLTypewriter">
    <w:name w:val="HTML Typewriter"/>
    <w:uiPriority w:val="99"/>
    <w:unhideWhenUsed/>
    <w:rsid w:val="008205C8"/>
    <w:rPr>
      <w:rFonts w:ascii="Courier New" w:eastAsia="Calibri" w:hAnsi="Courier New" w:cs="Courier New" w:hint="default"/>
      <w:sz w:val="20"/>
      <w:szCs w:val="20"/>
    </w:rPr>
  </w:style>
  <w:style w:type="paragraph" w:customStyle="1" w:styleId="TableCell">
    <w:name w:val="TableCell"/>
    <w:basedOn w:val="Normal"/>
    <w:qFormat/>
    <w:rsid w:val="00B26817"/>
    <w:pPr>
      <w:spacing w:after="60"/>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Caption"/>
    <w:qFormat/>
    <w:rsid w:val="00B26817"/>
    <w:pPr>
      <w:spacing w:before="0"/>
    </w:pPr>
    <w:rPr>
      <w:rFonts w:eastAsia="Times New Roman"/>
      <w:lang w:eastAsia="zh-CN"/>
    </w:rPr>
  </w:style>
  <w:style w:type="paragraph" w:customStyle="1" w:styleId="figfmt">
    <w:name w:val="figfmt"/>
    <w:basedOn w:val="Normal"/>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Heading3"/>
    <w:rsid w:val="00771637"/>
    <w:rPr>
      <w:i/>
      <w:kern w:val="2"/>
    </w:rPr>
  </w:style>
  <w:style w:type="paragraph" w:customStyle="1" w:styleId="Revision2">
    <w:name w:val="Revision2"/>
    <w:hidden/>
    <w:uiPriority w:val="99"/>
    <w:semiHidden/>
    <w:rsid w:val="00732341"/>
    <w:rPr>
      <w:sz w:val="22"/>
      <w:szCs w:val="22"/>
    </w:rPr>
  </w:style>
  <w:style w:type="character" w:customStyle="1" w:styleId="FootnoteTextChar">
    <w:name w:val="Footnote Text Char"/>
    <w:basedOn w:val="DefaultParagraphFont"/>
    <w:link w:val="FootnoteText"/>
    <w:rsid w:val="002E6FEB"/>
  </w:style>
  <w:style w:type="character" w:customStyle="1" w:styleId="st1">
    <w:name w:val="st1"/>
    <w:basedOn w:val="DefaultParagraphFont"/>
    <w:rsid w:val="00D60D3E"/>
  </w:style>
  <w:style w:type="paragraph" w:styleId="ListParagraph">
    <w:name w:val="List Paragraph"/>
    <w:basedOn w:val="Normal"/>
    <w:uiPriority w:val="34"/>
    <w:qFormat/>
    <w:rsid w:val="00CB14F1"/>
    <w:pPr>
      <w:ind w:left="720"/>
      <w:contextualSpacing/>
    </w:pPr>
  </w:style>
  <w:style w:type="paragraph" w:customStyle="1" w:styleId="TableHeader">
    <w:name w:val="TableHeader"/>
    <w:basedOn w:val="TableCell"/>
    <w:qFormat/>
    <w:rsid w:val="000D6220"/>
    <w:pPr>
      <w:widowControl w:val="0"/>
      <w:spacing w:before="40" w:after="40"/>
      <w:jc w:val="center"/>
    </w:pPr>
    <w:rPr>
      <w:rFonts w:eastAsia="宋体"/>
      <w:b/>
    </w:rPr>
  </w:style>
  <w:style w:type="table" w:customStyle="1" w:styleId="LightList-Accent11">
    <w:name w:val="Light List - Accent 11"/>
    <w:basedOn w:val="TableNormal"/>
    <w:uiPriority w:val="61"/>
    <w:rsid w:val="000D622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tandard">
    <w:name w:val="Standard"/>
    <w:rsid w:val="009D6595"/>
    <w:pPr>
      <w:numPr>
        <w:numId w:val="15"/>
      </w:numPr>
      <w:spacing w:before="60" w:after="60"/>
    </w:pPr>
    <w:rPr>
      <w:rFonts w:ascii="FuturaA Bk BT" w:hAnsi="FuturaA Bk BT"/>
      <w:sz w:val="22"/>
      <w:lang w:val="en-AU"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HTML Typewriter"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7CF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B4388F"/>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4F3DE5"/>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4F3DE5"/>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F3DE5"/>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4F3DE5"/>
    <w:pPr>
      <w:numPr>
        <w:ilvl w:val="4"/>
        <w:numId w:val="2"/>
      </w:numPr>
      <w:spacing w:before="240" w:after="60"/>
      <w:outlineLvl w:val="4"/>
    </w:pPr>
    <w:rPr>
      <w:b/>
      <w:bCs/>
      <w:i/>
      <w:iCs/>
      <w:sz w:val="26"/>
      <w:szCs w:val="26"/>
    </w:rPr>
  </w:style>
  <w:style w:type="paragraph" w:styleId="Heading6">
    <w:name w:val="heading 6"/>
    <w:basedOn w:val="Normal"/>
    <w:next w:val="Normal"/>
    <w:qFormat/>
    <w:rsid w:val="004F3DE5"/>
    <w:pPr>
      <w:numPr>
        <w:ilvl w:val="5"/>
        <w:numId w:val="2"/>
      </w:numPr>
      <w:spacing w:before="240" w:after="60"/>
      <w:outlineLvl w:val="5"/>
    </w:pPr>
    <w:rPr>
      <w:b/>
      <w:bCs/>
    </w:rPr>
  </w:style>
  <w:style w:type="paragraph" w:styleId="Heading7">
    <w:name w:val="heading 7"/>
    <w:basedOn w:val="Normal"/>
    <w:next w:val="Normal"/>
    <w:qFormat/>
    <w:rsid w:val="004F3DE5"/>
    <w:pPr>
      <w:numPr>
        <w:ilvl w:val="6"/>
        <w:numId w:val="2"/>
      </w:numPr>
      <w:spacing w:before="240" w:after="60"/>
      <w:outlineLvl w:val="6"/>
    </w:pPr>
    <w:rPr>
      <w:sz w:val="24"/>
      <w:szCs w:val="24"/>
    </w:rPr>
  </w:style>
  <w:style w:type="paragraph" w:styleId="Heading8">
    <w:name w:val="heading 8"/>
    <w:basedOn w:val="Normal"/>
    <w:next w:val="Normal"/>
    <w:qFormat/>
    <w:rsid w:val="004F3DE5"/>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F3DE5"/>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4388F"/>
    <w:rPr>
      <w:b/>
      <w:bCs/>
      <w:sz w:val="28"/>
      <w:szCs w:val="28"/>
      <w:lang w:eastAsia="en-US"/>
    </w:rPr>
  </w:style>
  <w:style w:type="character" w:styleId="Hyperlink">
    <w:name w:val="Hyperlink"/>
    <w:rsid w:val="004F3DE5"/>
    <w:rPr>
      <w:color w:val="0000FF"/>
      <w:u w:val="single"/>
    </w:rPr>
  </w:style>
  <w:style w:type="paragraph" w:styleId="Caption">
    <w:name w:val="caption"/>
    <w:aliases w:val="cap"/>
    <w:basedOn w:val="Normal"/>
    <w:next w:val="Normal"/>
    <w:link w:val="CaptionChar"/>
    <w:qFormat/>
    <w:rsid w:val="004775B2"/>
    <w:pPr>
      <w:spacing w:before="120"/>
      <w:jc w:val="center"/>
    </w:pPr>
    <w:rPr>
      <w:b/>
      <w:bCs/>
      <w:sz w:val="20"/>
      <w:szCs w:val="20"/>
    </w:rPr>
  </w:style>
  <w:style w:type="character" w:customStyle="1" w:styleId="CaptionChar">
    <w:name w:val="Caption Char"/>
    <w:aliases w:val="cap Char"/>
    <w:link w:val="Caption"/>
    <w:rsid w:val="004775B2"/>
    <w:rPr>
      <w:b/>
      <w:bCs/>
    </w:rPr>
  </w:style>
  <w:style w:type="paragraph" w:customStyle="1" w:styleId="EX">
    <w:name w:val="EX"/>
    <w:basedOn w:val="Normal"/>
    <w:rsid w:val="004F3DE5"/>
    <w:pPr>
      <w:keepLines/>
      <w:autoSpaceDE/>
      <w:autoSpaceDN/>
      <w:adjustRightInd/>
      <w:spacing w:after="180"/>
      <w:ind w:left="1702" w:hanging="1418"/>
      <w:jc w:val="left"/>
    </w:pPr>
    <w:rPr>
      <w:sz w:val="20"/>
      <w:szCs w:val="20"/>
      <w:lang w:val="en-GB"/>
    </w:rPr>
  </w:style>
  <w:style w:type="paragraph" w:styleId="ListBullet">
    <w:name w:val="List Bullet"/>
    <w:basedOn w:val="List"/>
    <w:rsid w:val="004F3DE5"/>
    <w:pPr>
      <w:autoSpaceDE/>
      <w:autoSpaceDN/>
      <w:adjustRightInd/>
      <w:spacing w:after="180"/>
      <w:ind w:left="568" w:hanging="284"/>
      <w:jc w:val="left"/>
    </w:pPr>
    <w:rPr>
      <w:sz w:val="20"/>
      <w:szCs w:val="20"/>
      <w:lang w:val="en-GB"/>
    </w:rPr>
  </w:style>
  <w:style w:type="paragraph" w:styleId="List">
    <w:name w:val="List"/>
    <w:basedOn w:val="Normal"/>
    <w:rsid w:val="004F3DE5"/>
    <w:pPr>
      <w:ind w:left="360" w:hanging="360"/>
    </w:pPr>
  </w:style>
  <w:style w:type="paragraph" w:styleId="BalloonText">
    <w:name w:val="Balloon Text"/>
    <w:basedOn w:val="Normal"/>
    <w:semiHidden/>
    <w:rsid w:val="004F3DE5"/>
    <w:rPr>
      <w:rFonts w:ascii="Tahoma" w:hAnsi="Tahoma" w:cs="Tahoma"/>
      <w:sz w:val="16"/>
      <w:szCs w:val="16"/>
    </w:rPr>
  </w:style>
  <w:style w:type="paragraph" w:customStyle="1" w:styleId="References">
    <w:name w:val="References"/>
    <w:basedOn w:val="Normal"/>
    <w:rsid w:val="00BE43DF"/>
    <w:pPr>
      <w:numPr>
        <w:numId w:val="1"/>
      </w:numPr>
      <w:adjustRightInd/>
      <w:spacing w:after="60"/>
    </w:pPr>
    <w:rPr>
      <w:sz w:val="20"/>
      <w:szCs w:val="16"/>
    </w:rPr>
  </w:style>
  <w:style w:type="character" w:styleId="FollowedHyperlink">
    <w:name w:val="FollowedHyperlink"/>
    <w:rsid w:val="004F3DE5"/>
    <w:rPr>
      <w:color w:val="800080"/>
      <w:u w:val="single"/>
    </w:rPr>
  </w:style>
  <w:style w:type="paragraph" w:styleId="FootnoteText">
    <w:name w:val="footnote text"/>
    <w:basedOn w:val="Normal"/>
    <w:link w:val="FootnoteTextChar"/>
    <w:rsid w:val="004F3DE5"/>
    <w:rPr>
      <w:sz w:val="20"/>
      <w:szCs w:val="20"/>
    </w:rPr>
  </w:style>
  <w:style w:type="character" w:styleId="FootnoteReference">
    <w:name w:val="footnote reference"/>
    <w:rsid w:val="004F3DE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eastAsia="zh-CN"/>
    </w:rPr>
  </w:style>
  <w:style w:type="paragraph" w:styleId="DocumentMap">
    <w:name w:val="Document Map"/>
    <w:basedOn w:val="Normal"/>
    <w:semiHidden/>
    <w:rsid w:val="0011742D"/>
    <w:pPr>
      <w:shd w:val="clear" w:color="auto" w:fill="000080"/>
    </w:pPr>
  </w:style>
  <w:style w:type="character" w:styleId="CommentReference">
    <w:name w:val="annotation reference"/>
    <w:rsid w:val="00A354E8"/>
    <w:rPr>
      <w:sz w:val="21"/>
      <w:szCs w:val="21"/>
    </w:rPr>
  </w:style>
  <w:style w:type="paragraph" w:styleId="CommentText">
    <w:name w:val="annotation text"/>
    <w:basedOn w:val="Normal"/>
    <w:link w:val="CommentTextChar"/>
    <w:rsid w:val="00A354E8"/>
    <w:pPr>
      <w:jc w:val="left"/>
    </w:pPr>
  </w:style>
  <w:style w:type="character" w:customStyle="1" w:styleId="CommentTextChar">
    <w:name w:val="Comment Text Char"/>
    <w:link w:val="CommentText"/>
    <w:rsid w:val="00CA6653"/>
    <w:rPr>
      <w:sz w:val="22"/>
      <w:szCs w:val="22"/>
    </w:r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宋体"/>
      <w:sz w:val="18"/>
      <w:szCs w:val="18"/>
      <w:lang w:eastAsia="en-US"/>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1">
    <w:name w:val="Char1"/>
    <w:autoRedefine/>
    <w:semiHidden/>
    <w:rsid w:val="009F2160"/>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eastAsia="zh-CN"/>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eastAsia="zh-CN"/>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eastAsia="zh-CN"/>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bullititem">
    <w:name w:val="bullit_item"/>
    <w:basedOn w:val="Normal"/>
    <w:qFormat/>
    <w:rsid w:val="00C22052"/>
    <w:pPr>
      <w:numPr>
        <w:numId w:val="4"/>
      </w:numPr>
      <w:spacing w:after="60"/>
      <w:ind w:left="418" w:hanging="418"/>
    </w:pPr>
  </w:style>
  <w:style w:type="paragraph" w:customStyle="1" w:styleId="Revision1">
    <w:name w:val="Revision1"/>
    <w:hidden/>
    <w:uiPriority w:val="99"/>
    <w:semiHidden/>
    <w:rsid w:val="00A72DFD"/>
    <w:rPr>
      <w:sz w:val="22"/>
      <w:szCs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F0899"/>
    <w:pPr>
      <w:autoSpaceDE/>
      <w:autoSpaceDN/>
      <w:adjustRightIn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F0899"/>
    <w:rPr>
      <w:rFonts w:eastAsia="MS Mincho"/>
      <w:szCs w:val="24"/>
      <w:lang w:eastAsia="en-US"/>
    </w:rPr>
  </w:style>
  <w:style w:type="paragraph" w:styleId="List2">
    <w:name w:val="List 2"/>
    <w:basedOn w:val="Normal"/>
    <w:rsid w:val="006E08F9"/>
    <w:pPr>
      <w:ind w:leftChars="200" w:left="100" w:hangingChars="200" w:hanging="200"/>
      <w:contextualSpacing/>
    </w:pPr>
  </w:style>
  <w:style w:type="paragraph" w:styleId="PlainText">
    <w:name w:val="Plain Text"/>
    <w:basedOn w:val="Normal"/>
    <w:link w:val="PlainTextChar"/>
    <w:uiPriority w:val="99"/>
    <w:unhideWhenUsed/>
    <w:rsid w:val="00713272"/>
    <w:pPr>
      <w:autoSpaceDE/>
      <w:autoSpaceDN/>
      <w:adjustRightInd/>
      <w:spacing w:after="0"/>
      <w:jc w:val="left"/>
    </w:pPr>
    <w:rPr>
      <w:rFonts w:ascii="Calibri" w:hAnsi="Courier New"/>
      <w:sz w:val="21"/>
      <w:szCs w:val="21"/>
    </w:rPr>
  </w:style>
  <w:style w:type="character" w:customStyle="1" w:styleId="PlainTextChar">
    <w:name w:val="Plain Text Char"/>
    <w:link w:val="PlainText"/>
    <w:uiPriority w:val="99"/>
    <w:rsid w:val="00713272"/>
    <w:rPr>
      <w:rFonts w:ascii="Calibri" w:hAnsi="Courier New" w:cs="Courier New"/>
      <w:sz w:val="21"/>
      <w:szCs w:val="21"/>
    </w:rPr>
  </w:style>
  <w:style w:type="character" w:styleId="HTMLTypewriter">
    <w:name w:val="HTML Typewriter"/>
    <w:uiPriority w:val="99"/>
    <w:unhideWhenUsed/>
    <w:rsid w:val="008205C8"/>
    <w:rPr>
      <w:rFonts w:ascii="Courier New" w:eastAsia="Calibri" w:hAnsi="Courier New" w:cs="Courier New" w:hint="default"/>
      <w:sz w:val="20"/>
      <w:szCs w:val="20"/>
    </w:rPr>
  </w:style>
  <w:style w:type="paragraph" w:customStyle="1" w:styleId="TableCell">
    <w:name w:val="TableCell"/>
    <w:basedOn w:val="Normal"/>
    <w:qFormat/>
    <w:rsid w:val="00B26817"/>
    <w:pPr>
      <w:spacing w:after="60"/>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Caption"/>
    <w:qFormat/>
    <w:rsid w:val="00B26817"/>
    <w:pPr>
      <w:spacing w:before="0"/>
    </w:pPr>
    <w:rPr>
      <w:rFonts w:eastAsia="Times New Roman"/>
      <w:lang w:eastAsia="zh-CN"/>
    </w:rPr>
  </w:style>
  <w:style w:type="paragraph" w:customStyle="1" w:styleId="figfmt">
    <w:name w:val="figfmt"/>
    <w:basedOn w:val="Normal"/>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Heading3"/>
    <w:rsid w:val="00771637"/>
    <w:rPr>
      <w:i/>
      <w:kern w:val="2"/>
    </w:rPr>
  </w:style>
  <w:style w:type="paragraph" w:customStyle="1" w:styleId="Revision2">
    <w:name w:val="Revision2"/>
    <w:hidden/>
    <w:uiPriority w:val="99"/>
    <w:semiHidden/>
    <w:rsid w:val="00732341"/>
    <w:rPr>
      <w:sz w:val="22"/>
      <w:szCs w:val="22"/>
    </w:rPr>
  </w:style>
  <w:style w:type="character" w:customStyle="1" w:styleId="FootnoteTextChar">
    <w:name w:val="Footnote Text Char"/>
    <w:basedOn w:val="DefaultParagraphFont"/>
    <w:link w:val="FootnoteText"/>
    <w:rsid w:val="002E6FEB"/>
  </w:style>
  <w:style w:type="character" w:customStyle="1" w:styleId="st1">
    <w:name w:val="st1"/>
    <w:basedOn w:val="DefaultParagraphFont"/>
    <w:rsid w:val="00D60D3E"/>
  </w:style>
  <w:style w:type="paragraph" w:styleId="ListParagraph">
    <w:name w:val="List Paragraph"/>
    <w:basedOn w:val="Normal"/>
    <w:uiPriority w:val="34"/>
    <w:qFormat/>
    <w:rsid w:val="00CB14F1"/>
    <w:pPr>
      <w:ind w:left="720"/>
      <w:contextualSpacing/>
    </w:pPr>
  </w:style>
  <w:style w:type="paragraph" w:customStyle="1" w:styleId="TableHeader">
    <w:name w:val="TableHeader"/>
    <w:basedOn w:val="TableCell"/>
    <w:qFormat/>
    <w:rsid w:val="000D6220"/>
    <w:pPr>
      <w:widowControl w:val="0"/>
      <w:spacing w:before="40" w:after="40"/>
      <w:jc w:val="center"/>
    </w:pPr>
    <w:rPr>
      <w:rFonts w:eastAsia="宋体"/>
      <w:b/>
    </w:rPr>
  </w:style>
  <w:style w:type="table" w:customStyle="1" w:styleId="LightList-Accent11">
    <w:name w:val="Light List - Accent 11"/>
    <w:basedOn w:val="TableNormal"/>
    <w:uiPriority w:val="61"/>
    <w:rsid w:val="000D622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tandard">
    <w:name w:val="Standard"/>
    <w:rsid w:val="009D6595"/>
    <w:pPr>
      <w:numPr>
        <w:numId w:val="15"/>
      </w:numPr>
      <w:spacing w:before="60" w:after="60"/>
    </w:pPr>
    <w:rPr>
      <w:rFonts w:ascii="FuturaA Bk BT" w:hAnsi="FuturaA Bk BT"/>
      <w:sz w:val="22"/>
      <w:lang w:val="en-A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279193">
      <w:bodyDiv w:val="1"/>
      <w:marLeft w:val="0"/>
      <w:marRight w:val="0"/>
      <w:marTop w:val="0"/>
      <w:marBottom w:val="0"/>
      <w:divBdr>
        <w:top w:val="none" w:sz="0" w:space="0" w:color="auto"/>
        <w:left w:val="none" w:sz="0" w:space="0" w:color="auto"/>
        <w:bottom w:val="none" w:sz="0" w:space="0" w:color="auto"/>
        <w:right w:val="none" w:sz="0" w:space="0" w:color="auto"/>
      </w:divBdr>
    </w:div>
    <w:div w:id="613287094">
      <w:bodyDiv w:val="1"/>
      <w:marLeft w:val="0"/>
      <w:marRight w:val="0"/>
      <w:marTop w:val="0"/>
      <w:marBottom w:val="0"/>
      <w:divBdr>
        <w:top w:val="none" w:sz="0" w:space="0" w:color="auto"/>
        <w:left w:val="none" w:sz="0" w:space="0" w:color="auto"/>
        <w:bottom w:val="none" w:sz="0" w:space="0" w:color="auto"/>
        <w:right w:val="none" w:sz="0" w:space="0" w:color="auto"/>
      </w:divBdr>
      <w:divsChild>
        <w:div w:id="1957372571">
          <w:marLeft w:val="461"/>
          <w:marRight w:val="0"/>
          <w:marTop w:val="86"/>
          <w:marBottom w:val="13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977460">
      <w:bodyDiv w:val="1"/>
      <w:marLeft w:val="0"/>
      <w:marRight w:val="0"/>
      <w:marTop w:val="0"/>
      <w:marBottom w:val="0"/>
      <w:divBdr>
        <w:top w:val="none" w:sz="0" w:space="0" w:color="auto"/>
        <w:left w:val="none" w:sz="0" w:space="0" w:color="auto"/>
        <w:bottom w:val="none" w:sz="0" w:space="0" w:color="auto"/>
        <w:right w:val="none" w:sz="0" w:space="0" w:color="auto"/>
      </w:divBdr>
      <w:divsChild>
        <w:div w:id="227350390">
          <w:marLeft w:val="907"/>
          <w:marRight w:val="0"/>
          <w:marTop w:val="0"/>
          <w:marBottom w:val="160"/>
          <w:divBdr>
            <w:top w:val="none" w:sz="0" w:space="0" w:color="auto"/>
            <w:left w:val="none" w:sz="0" w:space="0" w:color="auto"/>
            <w:bottom w:val="none" w:sz="0" w:space="0" w:color="auto"/>
            <w:right w:val="none" w:sz="0" w:space="0" w:color="auto"/>
          </w:divBdr>
        </w:div>
        <w:div w:id="715012056">
          <w:marLeft w:val="2376"/>
          <w:marRight w:val="0"/>
          <w:marTop w:val="0"/>
          <w:marBottom w:val="120"/>
          <w:divBdr>
            <w:top w:val="none" w:sz="0" w:space="0" w:color="auto"/>
            <w:left w:val="none" w:sz="0" w:space="0" w:color="auto"/>
            <w:bottom w:val="none" w:sz="0" w:space="0" w:color="auto"/>
            <w:right w:val="none" w:sz="0" w:space="0" w:color="auto"/>
          </w:divBdr>
        </w:div>
        <w:div w:id="767775579">
          <w:marLeft w:val="648"/>
          <w:marRight w:val="0"/>
          <w:marTop w:val="0"/>
          <w:marBottom w:val="240"/>
          <w:divBdr>
            <w:top w:val="none" w:sz="0" w:space="0" w:color="auto"/>
            <w:left w:val="none" w:sz="0" w:space="0" w:color="auto"/>
            <w:bottom w:val="none" w:sz="0" w:space="0" w:color="auto"/>
            <w:right w:val="none" w:sz="0" w:space="0" w:color="auto"/>
          </w:divBdr>
        </w:div>
        <w:div w:id="1336301595">
          <w:marLeft w:val="907"/>
          <w:marRight w:val="0"/>
          <w:marTop w:val="0"/>
          <w:marBottom w:val="160"/>
          <w:divBdr>
            <w:top w:val="none" w:sz="0" w:space="0" w:color="auto"/>
            <w:left w:val="none" w:sz="0" w:space="0" w:color="auto"/>
            <w:bottom w:val="none" w:sz="0" w:space="0" w:color="auto"/>
            <w:right w:val="none" w:sz="0" w:space="0" w:color="auto"/>
          </w:divBdr>
        </w:div>
        <w:div w:id="1781296245">
          <w:marLeft w:val="907"/>
          <w:marRight w:val="0"/>
          <w:marTop w:val="0"/>
          <w:marBottom w:val="160"/>
          <w:divBdr>
            <w:top w:val="none" w:sz="0" w:space="0" w:color="auto"/>
            <w:left w:val="none" w:sz="0" w:space="0" w:color="auto"/>
            <w:bottom w:val="none" w:sz="0" w:space="0" w:color="auto"/>
            <w:right w:val="none" w:sz="0" w:space="0" w:color="auto"/>
          </w:divBdr>
        </w:div>
        <w:div w:id="1915042486">
          <w:marLeft w:val="2376"/>
          <w:marRight w:val="0"/>
          <w:marTop w:val="0"/>
          <w:marBottom w:val="120"/>
          <w:divBdr>
            <w:top w:val="none" w:sz="0" w:space="0" w:color="auto"/>
            <w:left w:val="none" w:sz="0" w:space="0" w:color="auto"/>
            <w:bottom w:val="none" w:sz="0" w:space="0" w:color="auto"/>
            <w:right w:val="none" w:sz="0" w:space="0" w:color="auto"/>
          </w:divBdr>
        </w:div>
        <w:div w:id="2006131444">
          <w:marLeft w:val="907"/>
          <w:marRight w:val="0"/>
          <w:marTop w:val="0"/>
          <w:marBottom w:val="160"/>
          <w:divBdr>
            <w:top w:val="none" w:sz="0" w:space="0" w:color="auto"/>
            <w:left w:val="none" w:sz="0" w:space="0" w:color="auto"/>
            <w:bottom w:val="none" w:sz="0" w:space="0" w:color="auto"/>
            <w:right w:val="none" w:sz="0" w:space="0" w:color="auto"/>
          </w:divBdr>
        </w:div>
        <w:div w:id="2106071619">
          <w:marLeft w:val="2376"/>
          <w:marRight w:val="0"/>
          <w:marTop w:val="0"/>
          <w:marBottom w:val="12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C62E88-2E27-41C5-BE9D-B50A606C5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1543</Words>
  <Characters>8800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R1-141328</vt:lpstr>
    </vt:vector>
  </TitlesOfParts>
  <Company>Alcatel-Lucent</Company>
  <LinksUpToDate>false</LinksUpToDate>
  <CharactersWithSpaces>10323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R1-141328</dc:title>
  <dc:creator>Alcatel-Lucent</dc:creator>
  <cp:lastModifiedBy>LI Dong</cp:lastModifiedBy>
  <cp:revision>4</cp:revision>
  <cp:lastPrinted>2013-08-08T17:46:00Z</cp:lastPrinted>
  <dcterms:created xsi:type="dcterms:W3CDTF">2015-04-11T01:20:00Z</dcterms:created>
  <dcterms:modified xsi:type="dcterms:W3CDTF">2015-04-11T01:27:00Z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(4)iTyU88vj3RSi8Vt08rZAJDG6cjOszzyJHvAeTSlh2lHEUbILloy2FR8l0zQ4MjbiQV9OHEK9
duxFCrIPt1sY3PTgQtaPq8pbY1IFzjohXZCu5OS9+MLNlf0Fd6/L18qY1jXfkY+GvVqruR1j
inCeDOPHNKS4NO1xBWYYVhAV87NxzfZTwg7bjyoYx3GoqaKffH9BGuSMQafqhMrVmNZQxze0
vE1+IcHNCkzICTZ42Cr+p</vt:lpwstr>
  </property>
  <property fmtid="{D5CDD505-2E9C-101B-9397-08002B2CF9AE}" pid="6" name="_ms_pID_7253431">
    <vt:lpwstr>1uZimNftTD5dNoZ4FAEoQCHRrLkl0ZI32utoAxOzbTvXTVOvIvP
x9yWPd4fVn3iSYIvcngIn3Csk31vKguEVnMr7qL55Y870wU4kxVpRapL3cwWnSWaO01PdULI
4mMt5SLhNnyCJU2vEpXQTeOOIXX6Ga1oFXaXmLlDKXeZgFH0Vrfyf+ExGAZ/h32Nm+Wrxd+C
LzHv5ssk8oTfMbMDlHugcuVwmtQSK7Q8FD+xJcs1Zb</vt:lpwstr>
  </property>
  <property fmtid="{D5CDD505-2E9C-101B-9397-08002B2CF9AE}" pid="7" name="_ms_pID_7253432">
    <vt:lpwstr>IPDKOHVakosuDYWMaokP8md2rhCMn2
wfcbtdCrz7eLsXhn1dBdBLRkNPRa6RATCCUi3hTSVNw4SK/sbfqaR+GLxO1Ps4+dIfkR2YxP
X7FuJbIh7SIbST49fDh//tVZ7k3nDnqqYq2+3IFaQ/EGBcPFwvyR2PSqwV3jzR3ob5NfYgoD
jbEPMPFpXGnuGhmd5dHQh1h0iBeZl1+kgYLAqOAzRUkVWWB9J5sibld8k5i+pcS</vt:lpwstr>
  </property>
  <property fmtid="{D5CDD505-2E9C-101B-9397-08002B2CF9AE}" pid="8" name="_ms_pID_7253433">
    <vt:lpwstr>ehYx9PUwe
DR+SGP67WSDXyIfrGGsgiKxlgCdiAftUx+89hgIdZkcoCeR9uza/5E/umOCOa+T0T2RNe2K2
2s2UrMehBSEr3XMOt6oET428iXlb5heYhQD969HmKAGPQO9qD9k48YR1Kp+IJnQ6OWVzKT7f
9PJThCs15w4=</vt:lpwstr>
  </property>
  <property fmtid="{D5CDD505-2E9C-101B-9397-08002B2CF9AE}" pid="9" name="sflag">
    <vt:lpwstr>1365189164</vt:lpwstr>
  </property>
  <property fmtid="{D5CDD505-2E9C-101B-9397-08002B2CF9AE}" pid="10" name="_NewReviewCycle">
    <vt:lpwstr/>
  </property>
</Properties>
</file>